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EB85B" w14:textId="7810CB65" w:rsidR="004728E4" w:rsidRPr="004728E4" w:rsidRDefault="004728E4" w:rsidP="004728E4">
      <w:pPr>
        <w:spacing w:line="360" w:lineRule="auto"/>
        <w:ind w:left="360"/>
        <w:jc w:val="both"/>
        <w:rPr>
          <w:sz w:val="24"/>
          <w:szCs w:val="24"/>
        </w:rPr>
      </w:pPr>
      <w:r w:rsidRPr="004728E4">
        <w:rPr>
          <w:sz w:val="24"/>
          <w:szCs w:val="24"/>
        </w:rPr>
        <w:t>Lirica italiana del Duecento</w:t>
      </w:r>
      <w:r>
        <w:rPr>
          <w:sz w:val="24"/>
          <w:szCs w:val="24"/>
        </w:rPr>
        <w:t>.</w:t>
      </w:r>
    </w:p>
    <w:p w14:paraId="5CE34A08" w14:textId="3F68580C" w:rsidR="004728E4" w:rsidRPr="004728E4" w:rsidRDefault="004728E4" w:rsidP="004728E4">
      <w:pPr>
        <w:spacing w:line="360" w:lineRule="auto"/>
        <w:ind w:left="360"/>
        <w:jc w:val="both"/>
        <w:rPr>
          <w:sz w:val="24"/>
          <w:szCs w:val="24"/>
        </w:rPr>
      </w:pPr>
      <w:r w:rsidRPr="004728E4">
        <w:rPr>
          <w:sz w:val="24"/>
          <w:szCs w:val="24"/>
        </w:rPr>
        <w:t>Dante Alighieri (dimensione narrativa dell’opera dantesca, Dante e il profetismo medievale, storia della critica dantesca, configurazione dell’aldilà, Dante e la musica)</w:t>
      </w:r>
      <w:r>
        <w:rPr>
          <w:sz w:val="24"/>
          <w:szCs w:val="24"/>
        </w:rPr>
        <w:t>.</w:t>
      </w:r>
    </w:p>
    <w:p w14:paraId="169BFFFB" w14:textId="7A998BA6" w:rsidR="004728E4" w:rsidRPr="004728E4" w:rsidRDefault="004728E4" w:rsidP="004728E4">
      <w:pPr>
        <w:spacing w:line="360" w:lineRule="auto"/>
        <w:ind w:left="360"/>
        <w:jc w:val="both"/>
        <w:rPr>
          <w:sz w:val="24"/>
          <w:szCs w:val="24"/>
        </w:rPr>
      </w:pPr>
      <w:r w:rsidRPr="004728E4">
        <w:rPr>
          <w:sz w:val="24"/>
          <w:szCs w:val="24"/>
        </w:rPr>
        <w:t>Letteratura del Sette-Ottocento: Gianvincenzo Gravina, Giambattista Vico, Ugo Foscolo (studi danteschi), Giacomo Leopardi (Operette morali e poesia sepolcrale), Giovanni Verga, Emilio De Marchi, Antonio Fogazzaro</w:t>
      </w:r>
      <w:r>
        <w:rPr>
          <w:sz w:val="24"/>
          <w:szCs w:val="24"/>
        </w:rPr>
        <w:t>.</w:t>
      </w:r>
    </w:p>
    <w:p w14:paraId="79B8094F" w14:textId="6F8F6280" w:rsidR="004728E4" w:rsidRPr="004728E4" w:rsidRDefault="004728E4" w:rsidP="004728E4">
      <w:pPr>
        <w:spacing w:line="360" w:lineRule="auto"/>
        <w:ind w:left="360"/>
        <w:jc w:val="both"/>
        <w:rPr>
          <w:sz w:val="24"/>
          <w:szCs w:val="24"/>
        </w:rPr>
      </w:pPr>
      <w:r w:rsidRPr="004728E4">
        <w:rPr>
          <w:sz w:val="24"/>
          <w:szCs w:val="24"/>
        </w:rPr>
        <w:t xml:space="preserve">Il filone utopistico del romanzo novecentesco italiano: Ignazio Silone, Mario </w:t>
      </w:r>
      <w:proofErr w:type="spellStart"/>
      <w:r w:rsidRPr="004728E4">
        <w:rPr>
          <w:sz w:val="24"/>
          <w:szCs w:val="24"/>
        </w:rPr>
        <w:t>Pomilio</w:t>
      </w:r>
      <w:proofErr w:type="spellEnd"/>
      <w:r w:rsidRPr="004728E4">
        <w:rPr>
          <w:sz w:val="24"/>
          <w:szCs w:val="24"/>
        </w:rPr>
        <w:t>, Umberto Eco</w:t>
      </w:r>
      <w:r>
        <w:rPr>
          <w:sz w:val="24"/>
          <w:szCs w:val="24"/>
        </w:rPr>
        <w:t>.</w:t>
      </w:r>
    </w:p>
    <w:p w14:paraId="244A26B1" w14:textId="77777777" w:rsidR="004728E4" w:rsidRPr="004728E4" w:rsidRDefault="004728E4" w:rsidP="004728E4">
      <w:pPr>
        <w:spacing w:line="360" w:lineRule="auto"/>
        <w:ind w:left="360"/>
        <w:jc w:val="both"/>
        <w:rPr>
          <w:sz w:val="24"/>
          <w:szCs w:val="24"/>
        </w:rPr>
      </w:pPr>
      <w:r w:rsidRPr="004728E4">
        <w:rPr>
          <w:sz w:val="24"/>
          <w:szCs w:val="24"/>
        </w:rPr>
        <w:t>Poesia contemporanea in Italia.</w:t>
      </w:r>
    </w:p>
    <w:p w14:paraId="003BBBDE" w14:textId="77777777" w:rsidR="00096505" w:rsidRDefault="00096505"/>
    <w:sectPr w:rsidR="00096505" w:rsidSect="00821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9093E"/>
    <w:multiLevelType w:val="hybridMultilevel"/>
    <w:tmpl w:val="70F25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4"/>
    <w:rsid w:val="00096505"/>
    <w:rsid w:val="004728E4"/>
    <w:rsid w:val="008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C4D37"/>
  <w15:chartTrackingRefBased/>
  <w15:docId w15:val="{81CB62D9-D5A9-0247-B9AB-76942501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8E4"/>
    <w:pPr>
      <w:ind w:left="720"/>
      <w:contextualSpacing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simonascattina@outlook.it</dc:creator>
  <cp:keywords/>
  <dc:description/>
  <cp:lastModifiedBy>simonascattina@outlook.it</cp:lastModifiedBy>
  <cp:revision>1</cp:revision>
  <dcterms:created xsi:type="dcterms:W3CDTF">2021-02-03T09:48:00Z</dcterms:created>
  <dcterms:modified xsi:type="dcterms:W3CDTF">2021-02-03T09:49:00Z</dcterms:modified>
</cp:coreProperties>
</file>