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09" w:rsidRPr="00AE5BB2" w:rsidRDefault="00386009">
      <w:pPr>
        <w:rPr>
          <w:u w:val="single"/>
        </w:rPr>
      </w:pPr>
      <w:r w:rsidRPr="00AE5BB2">
        <w:rPr>
          <w:b/>
          <w:bCs/>
        </w:rPr>
        <w:t>Venerdì 7 luglio, h. 8,30:</w:t>
      </w:r>
      <w:r>
        <w:t xml:space="preserve"> </w:t>
      </w:r>
      <w:r w:rsidRPr="00AE5BB2">
        <w:rPr>
          <w:u w:val="single"/>
        </w:rPr>
        <w:t>tutti i candidati di Lingua araba 3</w:t>
      </w:r>
    </w:p>
    <w:p w:rsidR="00386009" w:rsidRDefault="00386009" w:rsidP="00531FC0">
      <w:r>
        <w:t xml:space="preserve">A seguire, dalle </w:t>
      </w:r>
      <w:r w:rsidRPr="00AE5BB2">
        <w:rPr>
          <w:u w:val="single"/>
        </w:rPr>
        <w:t>ore 10.30</w:t>
      </w:r>
      <w:r w:rsidR="00BF479F">
        <w:rPr>
          <w:u w:val="single"/>
        </w:rPr>
        <w:t xml:space="preserve"> circa</w:t>
      </w:r>
      <w:r>
        <w:t xml:space="preserve">, </w:t>
      </w:r>
      <w:r w:rsidRPr="00386009">
        <w:rPr>
          <w:u w:val="single"/>
        </w:rPr>
        <w:t xml:space="preserve">i candidati di Lingua araba 1 da </w:t>
      </w:r>
      <w:proofErr w:type="spellStart"/>
      <w:r w:rsidRPr="00386009">
        <w:rPr>
          <w:u w:val="single"/>
        </w:rPr>
        <w:t>Andolfo</w:t>
      </w:r>
      <w:proofErr w:type="spellEnd"/>
      <w:r w:rsidRPr="00386009">
        <w:rPr>
          <w:u w:val="single"/>
        </w:rPr>
        <w:t xml:space="preserve"> a Giudice</w:t>
      </w:r>
      <w:r>
        <w:t xml:space="preserve"> (</w:t>
      </w:r>
      <w:r w:rsidR="00BF479F">
        <w:t xml:space="preserve">l’ordine </w:t>
      </w:r>
      <w:r w:rsidR="00531FC0">
        <w:t xml:space="preserve">si intende come da </w:t>
      </w:r>
      <w:r>
        <w:t xml:space="preserve">elenco qui di seguito, mostrato secondo l’ordine in cui </w:t>
      </w:r>
      <w:r w:rsidR="00BF479F">
        <w:t xml:space="preserve">i nomi vengono visualizzati </w:t>
      </w:r>
      <w:r>
        <w:t>sul portale docenti).</w:t>
      </w:r>
    </w:p>
    <w:p w:rsidR="00386009" w:rsidRDefault="00386009">
      <w:r w:rsidRPr="00AE5BB2">
        <w:rPr>
          <w:b/>
          <w:bCs/>
        </w:rPr>
        <w:t>Martedì 11 luglio, h. 8.30,</w:t>
      </w:r>
      <w:r>
        <w:t xml:space="preserve"> </w:t>
      </w:r>
      <w:r w:rsidRPr="00AE5BB2">
        <w:rPr>
          <w:u w:val="single"/>
        </w:rPr>
        <w:t>tutti gli altri candidati</w:t>
      </w:r>
      <w:r w:rsidR="00AE5BB2">
        <w:t xml:space="preserve"> di Lingua araba 1</w:t>
      </w:r>
      <w:r>
        <w:t>.</w:t>
      </w:r>
    </w:p>
    <w:p w:rsidR="00386009" w:rsidRDefault="00386009" w:rsidP="00AE5BB2">
      <w:r>
        <w:t xml:space="preserve">Eventuali richieste di spostamento non </w:t>
      </w:r>
      <w:r w:rsidR="00AE5BB2">
        <w:t>potranno essere</w:t>
      </w:r>
      <w:r>
        <w:t xml:space="preserve"> accolte. In caso di </w:t>
      </w:r>
      <w:r w:rsidR="00AE5BB2">
        <w:rPr>
          <w:u w:val="single"/>
        </w:rPr>
        <w:t>comprovate</w:t>
      </w:r>
      <w:r w:rsidR="00AE5BB2">
        <w:t xml:space="preserve"> e </w:t>
      </w:r>
      <w:r w:rsidR="00AE5BB2" w:rsidRPr="00AE5BB2">
        <w:rPr>
          <w:u w:val="single"/>
        </w:rPr>
        <w:t>irrisolvibili</w:t>
      </w:r>
      <w:r w:rsidR="00AE5BB2">
        <w:t xml:space="preserve"> </w:t>
      </w:r>
      <w:r>
        <w:t>coincidenze con altri esami orali</w:t>
      </w:r>
      <w:r w:rsidR="00AE5BB2">
        <w:t xml:space="preserve">, gli studenti stessi potranno eventualmente scambiarsi di giorno mettendosi d’accordo fra loro senza contattare la docente purché il numero dei prenotati in calendario di ogni singolo giorno non vari. NON E’ DUNQUE UTILE MANDARE ALCUNA MAIL DI RICHIESTA ALLA DOCENTE.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66"/>
        <w:gridCol w:w="81"/>
      </w:tblGrid>
      <w:tr w:rsidR="00386009" w:rsidRPr="00386009" w:rsidTr="00386009">
        <w:trPr>
          <w:tblCellSpacing w:w="15" w:type="dxa"/>
        </w:trPr>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Andolfo</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Valeria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1000048615</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55.4pt;height:18pt" o:ole="">
            <v:imagedata r:id="rId8" o:title=""/>
          </v:shape>
          <w:control r:id="rId9" w:name="DefaultOcxName" w:shapeid="_x0000_i111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34"/>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BLANGIFORTI</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WALTER</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1000050753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11" type="#_x0000_t75" style="width:55.4pt;height:18pt" o:ole="">
            <v:imagedata r:id="rId8" o:title=""/>
          </v:shape>
          <w:control r:id="rId10" w:name="DefaultOcxName1" w:shapeid="_x0000_i111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7"/>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CAFFO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SIMONA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Y58000708</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10" type="#_x0000_t75" style="width:55.4pt;height:18pt" o:ole="">
            <v:imagedata r:id="rId8" o:title=""/>
          </v:shape>
          <w:control r:id="rId11" w:name="DefaultOcxName2" w:shapeid="_x0000_i111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89"/>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Cariotti</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Gabriella Grazia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1000030927</w:t>
            </w:r>
            <w:r w:rsidRPr="00386009">
              <w:rPr>
                <w:rFonts w:ascii="Times New Roman" w:eastAsia="Times New Roman" w:hAnsi="Times New Roman" w:cs="Times New Roman"/>
                <w:sz w:val="20"/>
                <w:szCs w:val="20"/>
                <w:lang w:eastAsia="it-IT"/>
              </w:rPr>
              <w:t xml:space="preserve"> CRTGRL00S54C351Y</w:t>
            </w:r>
            <w:r w:rsidRPr="00386009">
              <w:rPr>
                <w:rFonts w:ascii="Times New Roman" w:eastAsia="Times New Roman" w:hAnsi="Times New Roman" w:cs="Times New Roman"/>
                <w:sz w:val="24"/>
                <w:szCs w:val="24"/>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9" type="#_x0000_t75" style="width:55.4pt;height:18pt" o:ole="">
            <v:imagedata r:id="rId8" o:title=""/>
          </v:shape>
          <w:control r:id="rId12" w:name="DefaultOcxName3" w:shapeid="_x0000_i1109"/>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2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Ceesay</w:t>
            </w:r>
            <w:proofErr w:type="spellEnd"/>
            <w:r w:rsidRPr="00386009">
              <w:rPr>
                <w:rFonts w:ascii="Times New Roman" w:eastAsia="Times New Roman" w:hAnsi="Times New Roman" w:cs="Times New Roman"/>
                <w:sz w:val="24"/>
                <w:szCs w:val="24"/>
                <w:lang w:eastAsia="it-IT"/>
              </w:rPr>
              <w:t xml:space="preserve"> </w:t>
            </w:r>
            <w:proofErr w:type="spellStart"/>
            <w:r w:rsidRPr="00386009">
              <w:rPr>
                <w:rFonts w:ascii="Times New Roman" w:eastAsia="Times New Roman" w:hAnsi="Times New Roman" w:cs="Times New Roman"/>
                <w:i/>
                <w:iCs/>
                <w:sz w:val="24"/>
                <w:szCs w:val="24"/>
                <w:lang w:eastAsia="it-IT"/>
              </w:rPr>
              <w:t>Ahmad</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1000047370</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8" type="#_x0000_t75" style="width:55.4pt;height:18pt" o:ole="">
            <v:imagedata r:id="rId8" o:title=""/>
          </v:shape>
          <w:control r:id="rId13" w:name="DefaultOcxName4" w:shapeid="_x0000_i1108"/>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41"/>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Di Salvo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Giorgia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1000047139</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7" type="#_x0000_t75" style="width:55.4pt;height:18pt" o:ole="">
            <v:imagedata r:id="rId8" o:title=""/>
          </v:shape>
          <w:control r:id="rId14" w:name="DefaultOcxName5" w:shapeid="_x0000_i110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06"/>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Florio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Stefania Eliana Francesca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1000048610</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6" type="#_x0000_t75" style="width:55.4pt;height:18pt" o:ole="">
            <v:imagedata r:id="rId8" o:title=""/>
          </v:shape>
          <w:control r:id="rId15" w:name="DefaultOcxName6" w:shapeid="_x0000_i1106"/>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27"/>
        <w:gridCol w:w="66"/>
        <w:gridCol w:w="95"/>
      </w:tblGrid>
      <w:tr w:rsidR="00386009" w:rsidRPr="00386009" w:rsidTr="00386009">
        <w:trPr>
          <w:gridAfter w:val="3"/>
          <w:wAfter w:w="7811" w:type="dxa"/>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Giudice</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Lidia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1000048973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br/>
            </w:r>
          </w:p>
        </w:tc>
        <w:tc>
          <w:tcPr>
            <w:tcW w:w="50" w:type="dxa"/>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5" type="#_x0000_t75" style="width:55.4pt;height:18pt" o:ole="">
            <v:imagedata r:id="rId8" o:title=""/>
          </v:shape>
          <w:control r:id="rId16" w:name="DefaultOcxName7" w:shapeid="_x0000_i1105"/>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0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GRIPPALDI</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VALENTINA MARIA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1000046919</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4" type="#_x0000_t75" style="width:55.4pt;height:18pt" o:ole="">
            <v:imagedata r:id="rId8" o:title=""/>
          </v:shape>
          <w:control r:id="rId17" w:name="DefaultOcxName8" w:shapeid="_x0000_i1104"/>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4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GUARNACCIA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CHIARA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1000047344</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3" type="#_x0000_t75" style="width:55.4pt;height:18pt" o:ole="">
            <v:imagedata r:id="rId8" o:title=""/>
          </v:shape>
          <w:control r:id="rId18" w:name="DefaultOcxName9" w:shapeid="_x0000_i1103"/>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0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Guerrera</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Graziana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1000047113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lastRenderedPageBreak/>
        <w:object w:dxaOrig="1440" w:dyaOrig="1440">
          <v:shape id="_x0000_i1102" type="#_x0000_t75" style="width:55.4pt;height:18pt" o:ole="">
            <v:imagedata r:id="rId8" o:title=""/>
          </v:shape>
          <w:control r:id="rId19" w:name="DefaultOcxName10" w:shapeid="_x0000_i110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67"/>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Malgioglio</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Enrica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1000047569</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1" type="#_x0000_t75" style="width:55.4pt;height:18pt" o:ole="">
            <v:imagedata r:id="rId8" o:title=""/>
          </v:shape>
          <w:control r:id="rId20" w:name="DefaultOcxName11" w:shapeid="_x0000_i110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27"/>
        <w:gridCol w:w="66"/>
        <w:gridCol w:w="81"/>
      </w:tblGrid>
      <w:tr w:rsidR="00386009" w:rsidRPr="00386009" w:rsidTr="00386009">
        <w:trPr>
          <w:gridAfter w:val="3"/>
          <w:wAfter w:w="3196" w:type="dxa"/>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2397" w:type="dxa"/>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Mangiarratti</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Valeria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1000047583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br/>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100" type="#_x0000_t75" style="width:55.4pt;height:18pt" o:ole="">
            <v:imagedata r:id="rId8" o:title=""/>
          </v:shape>
          <w:control r:id="rId21" w:name="DefaultOcxName12" w:shapeid="_x0000_i110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94"/>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Nicolosi</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Giorgia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1000048843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9" type="#_x0000_t75" style="width:55.4pt;height:18pt" o:ole="">
            <v:imagedata r:id="rId8" o:title=""/>
          </v:shape>
          <w:control r:id="rId22" w:name="DefaultOcxName13" w:shapeid="_x0000_i1099"/>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21"/>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Orofino</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Orazio Antonio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1000047965</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8" type="#_x0000_t75" style="width:55.4pt;height:18pt" o:ole="">
            <v:imagedata r:id="rId8" o:title=""/>
          </v:shape>
          <w:control r:id="rId23" w:name="DefaultOcxName14" w:shapeid="_x0000_i1098"/>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47"/>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PLATANIA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GIORGIA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1000048478</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7" type="#_x0000_t75" style="width:55.4pt;height:18pt" o:ole="">
            <v:imagedata r:id="rId8" o:title=""/>
          </v:shape>
          <w:control r:id="rId24" w:name="DefaultOcxName15" w:shapeid="_x0000_i109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2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proofErr w:type="spellStart"/>
            <w:r w:rsidRPr="00386009">
              <w:rPr>
                <w:rFonts w:ascii="Times New Roman" w:eastAsia="Times New Roman" w:hAnsi="Times New Roman" w:cs="Times New Roman"/>
                <w:b/>
                <w:bCs/>
                <w:sz w:val="24"/>
                <w:szCs w:val="24"/>
                <w:lang w:eastAsia="it-IT"/>
              </w:rPr>
              <w:t>Privitera</w:t>
            </w:r>
            <w:proofErr w:type="spellEnd"/>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Chiara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1000046767</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6" type="#_x0000_t75" style="width:55.4pt;height:18pt" o:ole="">
            <v:imagedata r:id="rId8" o:title=""/>
          </v:shape>
          <w:control r:id="rId25" w:name="DefaultOcxName16" w:shapeid="_x0000_i1096"/>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87"/>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SACCUZZO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ELENA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1000047973</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5" type="#_x0000_t75" style="width:55.4pt;height:18pt" o:ole="">
            <v:imagedata r:id="rId8" o:title=""/>
          </v:shape>
          <w:control r:id="rId26" w:name="DefaultOcxName17" w:shapeid="_x0000_i1095"/>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40"/>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SCANDURRA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ANASTASIA</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1000047492</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4" type="#_x0000_t75" style="width:55.4pt;height:18pt" o:ole="">
            <v:imagedata r:id="rId8" o:title=""/>
          </v:shape>
          <w:control r:id="rId27" w:name="DefaultOcxName18" w:shapeid="_x0000_i1094"/>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47"/>
        <w:gridCol w:w="66"/>
        <w:gridCol w:w="81"/>
      </w:tblGrid>
      <w:tr w:rsidR="00386009" w:rsidRPr="00386009" w:rsidTr="00386009">
        <w:trPr>
          <w:gridAfter w:val="3"/>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r w:rsidR="00386009" w:rsidRPr="00386009" w:rsidTr="00386009">
        <w:trPr>
          <w:tblCellSpacing w:w="15" w:type="dxa"/>
        </w:trPr>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bookmarkStart w:id="0" w:name="_GoBack"/>
            <w:bookmarkEnd w:id="0"/>
          </w:p>
        </w:tc>
        <w:tc>
          <w:tcPr>
            <w:tcW w:w="0" w:type="auto"/>
            <w:vAlign w:val="center"/>
            <w:hideMark/>
          </w:tcPr>
          <w:p w:rsidR="00386009" w:rsidRPr="00386009" w:rsidRDefault="00386009" w:rsidP="00AE5BB2">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b/>
                <w:bCs/>
                <w:sz w:val="24"/>
                <w:szCs w:val="24"/>
                <w:lang w:eastAsia="it-IT"/>
              </w:rPr>
              <w:t>Tosto</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i/>
                <w:iCs/>
                <w:sz w:val="24"/>
                <w:szCs w:val="24"/>
                <w:lang w:eastAsia="it-IT"/>
              </w:rPr>
              <w:t>Gabriele</w:t>
            </w:r>
            <w:r w:rsidRPr="00386009">
              <w:rPr>
                <w:rFonts w:ascii="Times New Roman" w:eastAsia="Times New Roman" w:hAnsi="Times New Roman" w:cs="Times New Roman"/>
                <w:sz w:val="24"/>
                <w:szCs w:val="24"/>
                <w:lang w:eastAsia="it-IT"/>
              </w:rPr>
              <w:t xml:space="preserve"> </w:t>
            </w:r>
            <w:r w:rsidRPr="00386009">
              <w:rPr>
                <w:rFonts w:ascii="Times New Roman" w:eastAsia="Times New Roman" w:hAnsi="Times New Roman" w:cs="Times New Roman"/>
                <w:sz w:val="24"/>
                <w:szCs w:val="24"/>
                <w:lang w:eastAsia="it-IT"/>
              </w:rPr>
              <w:br/>
            </w:r>
            <w:r w:rsidRPr="00386009">
              <w:rPr>
                <w:rFonts w:ascii="Times New Roman" w:eastAsia="Times New Roman" w:hAnsi="Times New Roman" w:cs="Times New Roman"/>
                <w:b/>
                <w:bCs/>
                <w:sz w:val="20"/>
                <w:szCs w:val="20"/>
                <w:lang w:eastAsia="it-IT"/>
              </w:rPr>
              <w:t>1000046909</w:t>
            </w:r>
            <w:r w:rsidRPr="00386009">
              <w:rPr>
                <w:rFonts w:ascii="Times New Roman" w:eastAsia="Times New Roman" w:hAnsi="Times New Roman" w:cs="Times New Roman"/>
                <w:sz w:val="20"/>
                <w:szCs w:val="20"/>
                <w:lang w:eastAsia="it-IT"/>
              </w:rPr>
              <w:t xml:space="preserve"> </w:t>
            </w: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386009" w:rsidRPr="00386009" w:rsidRDefault="00386009" w:rsidP="00386009">
            <w:pPr>
              <w:spacing w:after="0" w:line="240" w:lineRule="auto"/>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object w:dxaOrig="1440" w:dyaOrig="1440">
          <v:shape id="_x0000_i1093" type="#_x0000_t75" style="width:55.4pt;height:18pt" o:ole="">
            <v:imagedata r:id="rId8" o:title=""/>
          </v:shape>
          <w:control r:id="rId28" w:name="DefaultOcxName19" w:shapeid="_x0000_i1093"/>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6009" w:rsidRPr="00386009" w:rsidTr="00386009">
        <w:trPr>
          <w:tblCellSpacing w:w="15" w:type="dxa"/>
        </w:trPr>
        <w:tc>
          <w:tcPr>
            <w:tcW w:w="0" w:type="auto"/>
            <w:vAlign w:val="center"/>
            <w:hideMark/>
          </w:tcPr>
          <w:p w:rsidR="00386009" w:rsidRPr="00386009" w:rsidRDefault="00386009" w:rsidP="00386009">
            <w:pPr>
              <w:spacing w:after="0" w:line="240" w:lineRule="auto"/>
              <w:jc w:val="center"/>
              <w:rPr>
                <w:rFonts w:ascii="Times New Roman" w:eastAsia="Times New Roman" w:hAnsi="Times New Roman" w:cs="Times New Roman"/>
                <w:sz w:val="24"/>
                <w:szCs w:val="24"/>
                <w:lang w:eastAsia="it-IT"/>
              </w:rPr>
            </w:pPr>
          </w:p>
        </w:tc>
      </w:tr>
    </w:tbl>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t> </w:t>
      </w:r>
    </w:p>
    <w:p w:rsidR="00386009" w:rsidRPr="00386009" w:rsidRDefault="00386009" w:rsidP="00386009">
      <w:pPr>
        <w:spacing w:after="0" w:line="240" w:lineRule="auto"/>
        <w:rPr>
          <w:rFonts w:ascii="Times New Roman" w:eastAsia="Times New Roman" w:hAnsi="Times New Roman" w:cs="Times New Roman"/>
          <w:sz w:val="24"/>
          <w:szCs w:val="24"/>
          <w:lang w:eastAsia="it-IT"/>
        </w:rPr>
      </w:pPr>
      <w:r w:rsidRPr="00386009">
        <w:rPr>
          <w:rFonts w:ascii="Times New Roman" w:eastAsia="Times New Roman" w:hAnsi="Times New Roman" w:cs="Times New Roman"/>
          <w:sz w:val="24"/>
          <w:szCs w:val="24"/>
          <w:lang w:eastAsia="it-IT"/>
        </w:rPr>
        <w:t> </w:t>
      </w:r>
    </w:p>
    <w:p w:rsidR="006374C6" w:rsidRPr="00386009" w:rsidRDefault="006374C6" w:rsidP="00386009"/>
    <w:sectPr w:rsidR="006374C6" w:rsidRPr="0038600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09" w:rsidRDefault="00386009" w:rsidP="00386009">
      <w:pPr>
        <w:spacing w:after="0" w:line="240" w:lineRule="auto"/>
      </w:pPr>
      <w:r>
        <w:separator/>
      </w:r>
    </w:p>
  </w:endnote>
  <w:endnote w:type="continuationSeparator" w:id="0">
    <w:p w:rsidR="00386009" w:rsidRDefault="00386009" w:rsidP="0038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09" w:rsidRDefault="00386009" w:rsidP="00386009">
      <w:pPr>
        <w:spacing w:after="0" w:line="240" w:lineRule="auto"/>
      </w:pPr>
      <w:r>
        <w:separator/>
      </w:r>
    </w:p>
  </w:footnote>
  <w:footnote w:type="continuationSeparator" w:id="0">
    <w:p w:rsidR="00386009" w:rsidRDefault="00386009" w:rsidP="00386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09"/>
    <w:rsid w:val="00386009"/>
    <w:rsid w:val="00531FC0"/>
    <w:rsid w:val="006374C6"/>
    <w:rsid w:val="00722D16"/>
    <w:rsid w:val="00AE5BB2"/>
    <w:rsid w:val="00BF479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86009"/>
    <w:rPr>
      <w:b/>
      <w:bCs/>
    </w:rPr>
  </w:style>
  <w:style w:type="paragraph" w:styleId="Testonotaapidipagina">
    <w:name w:val="footnote text"/>
    <w:basedOn w:val="Normale"/>
    <w:link w:val="TestonotaapidipaginaCarattere"/>
    <w:uiPriority w:val="99"/>
    <w:semiHidden/>
    <w:unhideWhenUsed/>
    <w:rsid w:val="003860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6009"/>
    <w:rPr>
      <w:sz w:val="20"/>
      <w:szCs w:val="20"/>
    </w:rPr>
  </w:style>
  <w:style w:type="character" w:styleId="Rimandonotaapidipagina">
    <w:name w:val="footnote reference"/>
    <w:basedOn w:val="Carpredefinitoparagrafo"/>
    <w:uiPriority w:val="99"/>
    <w:semiHidden/>
    <w:unhideWhenUsed/>
    <w:rsid w:val="00386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86009"/>
    <w:rPr>
      <w:b/>
      <w:bCs/>
    </w:rPr>
  </w:style>
  <w:style w:type="paragraph" w:styleId="Testonotaapidipagina">
    <w:name w:val="footnote text"/>
    <w:basedOn w:val="Normale"/>
    <w:link w:val="TestonotaapidipaginaCarattere"/>
    <w:uiPriority w:val="99"/>
    <w:semiHidden/>
    <w:unhideWhenUsed/>
    <w:rsid w:val="003860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6009"/>
    <w:rPr>
      <w:sz w:val="20"/>
      <w:szCs w:val="20"/>
    </w:rPr>
  </w:style>
  <w:style w:type="character" w:styleId="Rimandonotaapidipagina">
    <w:name w:val="footnote reference"/>
    <w:basedOn w:val="Carpredefinitoparagrafo"/>
    <w:uiPriority w:val="99"/>
    <w:semiHidden/>
    <w:unhideWhenUsed/>
    <w:rsid w:val="00386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497426">
      <w:bodyDiv w:val="1"/>
      <w:marLeft w:val="0"/>
      <w:marRight w:val="0"/>
      <w:marTop w:val="0"/>
      <w:marBottom w:val="0"/>
      <w:divBdr>
        <w:top w:val="none" w:sz="0" w:space="0" w:color="auto"/>
        <w:left w:val="none" w:sz="0" w:space="0" w:color="auto"/>
        <w:bottom w:val="none" w:sz="0" w:space="0" w:color="auto"/>
        <w:right w:val="none" w:sz="0" w:space="0" w:color="auto"/>
      </w:divBdr>
      <w:divsChild>
        <w:div w:id="132723427">
          <w:marLeft w:val="0"/>
          <w:marRight w:val="0"/>
          <w:marTop w:val="0"/>
          <w:marBottom w:val="0"/>
          <w:divBdr>
            <w:top w:val="none" w:sz="0" w:space="0" w:color="auto"/>
            <w:left w:val="none" w:sz="0" w:space="0" w:color="auto"/>
            <w:bottom w:val="none" w:sz="0" w:space="0" w:color="auto"/>
            <w:right w:val="none" w:sz="0" w:space="0" w:color="auto"/>
          </w:divBdr>
        </w:div>
        <w:div w:id="1950156350">
          <w:marLeft w:val="0"/>
          <w:marRight w:val="0"/>
          <w:marTop w:val="0"/>
          <w:marBottom w:val="0"/>
          <w:divBdr>
            <w:top w:val="none" w:sz="0" w:space="0" w:color="auto"/>
            <w:left w:val="none" w:sz="0" w:space="0" w:color="auto"/>
            <w:bottom w:val="none" w:sz="0" w:space="0" w:color="auto"/>
            <w:right w:val="none" w:sz="0" w:space="0" w:color="auto"/>
          </w:divBdr>
        </w:div>
        <w:div w:id="707527571">
          <w:marLeft w:val="0"/>
          <w:marRight w:val="0"/>
          <w:marTop w:val="0"/>
          <w:marBottom w:val="0"/>
          <w:divBdr>
            <w:top w:val="none" w:sz="0" w:space="0" w:color="auto"/>
            <w:left w:val="none" w:sz="0" w:space="0" w:color="auto"/>
            <w:bottom w:val="none" w:sz="0" w:space="0" w:color="auto"/>
            <w:right w:val="none" w:sz="0" w:space="0" w:color="auto"/>
          </w:divBdr>
        </w:div>
        <w:div w:id="1753309056">
          <w:marLeft w:val="0"/>
          <w:marRight w:val="0"/>
          <w:marTop w:val="0"/>
          <w:marBottom w:val="0"/>
          <w:divBdr>
            <w:top w:val="none" w:sz="0" w:space="0" w:color="auto"/>
            <w:left w:val="none" w:sz="0" w:space="0" w:color="auto"/>
            <w:bottom w:val="none" w:sz="0" w:space="0" w:color="auto"/>
            <w:right w:val="none" w:sz="0" w:space="0" w:color="auto"/>
          </w:divBdr>
        </w:div>
        <w:div w:id="503133760">
          <w:marLeft w:val="0"/>
          <w:marRight w:val="0"/>
          <w:marTop w:val="0"/>
          <w:marBottom w:val="0"/>
          <w:divBdr>
            <w:top w:val="none" w:sz="0" w:space="0" w:color="auto"/>
            <w:left w:val="none" w:sz="0" w:space="0" w:color="auto"/>
            <w:bottom w:val="none" w:sz="0" w:space="0" w:color="auto"/>
            <w:right w:val="none" w:sz="0" w:space="0" w:color="auto"/>
          </w:divBdr>
        </w:div>
      </w:divsChild>
    </w:div>
    <w:div w:id="193562392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03">
          <w:marLeft w:val="0"/>
          <w:marRight w:val="0"/>
          <w:marTop w:val="0"/>
          <w:marBottom w:val="0"/>
          <w:divBdr>
            <w:top w:val="none" w:sz="0" w:space="0" w:color="auto"/>
            <w:left w:val="none" w:sz="0" w:space="0" w:color="auto"/>
            <w:bottom w:val="none" w:sz="0" w:space="0" w:color="auto"/>
            <w:right w:val="none" w:sz="0" w:space="0" w:color="auto"/>
          </w:divBdr>
        </w:div>
        <w:div w:id="1605066750">
          <w:marLeft w:val="0"/>
          <w:marRight w:val="0"/>
          <w:marTop w:val="0"/>
          <w:marBottom w:val="0"/>
          <w:divBdr>
            <w:top w:val="none" w:sz="0" w:space="0" w:color="auto"/>
            <w:left w:val="none" w:sz="0" w:space="0" w:color="auto"/>
            <w:bottom w:val="none" w:sz="0" w:space="0" w:color="auto"/>
            <w:right w:val="none" w:sz="0" w:space="0" w:color="auto"/>
          </w:divBdr>
        </w:div>
        <w:div w:id="19358559">
          <w:marLeft w:val="0"/>
          <w:marRight w:val="0"/>
          <w:marTop w:val="0"/>
          <w:marBottom w:val="0"/>
          <w:divBdr>
            <w:top w:val="none" w:sz="0" w:space="0" w:color="auto"/>
            <w:left w:val="none" w:sz="0" w:space="0" w:color="auto"/>
            <w:bottom w:val="none" w:sz="0" w:space="0" w:color="auto"/>
            <w:right w:val="none" w:sz="0" w:space="0" w:color="auto"/>
          </w:divBdr>
        </w:div>
        <w:div w:id="1363360708">
          <w:marLeft w:val="0"/>
          <w:marRight w:val="0"/>
          <w:marTop w:val="0"/>
          <w:marBottom w:val="0"/>
          <w:divBdr>
            <w:top w:val="none" w:sz="0" w:space="0" w:color="auto"/>
            <w:left w:val="none" w:sz="0" w:space="0" w:color="auto"/>
            <w:bottom w:val="none" w:sz="0" w:space="0" w:color="auto"/>
            <w:right w:val="none" w:sz="0" w:space="0" w:color="auto"/>
          </w:divBdr>
        </w:div>
        <w:div w:id="89397682">
          <w:marLeft w:val="0"/>
          <w:marRight w:val="0"/>
          <w:marTop w:val="0"/>
          <w:marBottom w:val="0"/>
          <w:divBdr>
            <w:top w:val="none" w:sz="0" w:space="0" w:color="auto"/>
            <w:left w:val="none" w:sz="0" w:space="0" w:color="auto"/>
            <w:bottom w:val="none" w:sz="0" w:space="0" w:color="auto"/>
            <w:right w:val="none" w:sz="0" w:space="0" w:color="auto"/>
          </w:divBdr>
        </w:div>
        <w:div w:id="2096317458">
          <w:marLeft w:val="0"/>
          <w:marRight w:val="0"/>
          <w:marTop w:val="0"/>
          <w:marBottom w:val="0"/>
          <w:divBdr>
            <w:top w:val="none" w:sz="0" w:space="0" w:color="auto"/>
            <w:left w:val="none" w:sz="0" w:space="0" w:color="auto"/>
            <w:bottom w:val="none" w:sz="0" w:space="0" w:color="auto"/>
            <w:right w:val="none" w:sz="0" w:space="0" w:color="auto"/>
          </w:divBdr>
        </w:div>
        <w:div w:id="2112703054">
          <w:marLeft w:val="0"/>
          <w:marRight w:val="0"/>
          <w:marTop w:val="0"/>
          <w:marBottom w:val="0"/>
          <w:divBdr>
            <w:top w:val="none" w:sz="0" w:space="0" w:color="auto"/>
            <w:left w:val="none" w:sz="0" w:space="0" w:color="auto"/>
            <w:bottom w:val="none" w:sz="0" w:space="0" w:color="auto"/>
            <w:right w:val="none" w:sz="0" w:space="0" w:color="auto"/>
          </w:divBdr>
        </w:div>
        <w:div w:id="851837943">
          <w:marLeft w:val="0"/>
          <w:marRight w:val="0"/>
          <w:marTop w:val="0"/>
          <w:marBottom w:val="0"/>
          <w:divBdr>
            <w:top w:val="none" w:sz="0" w:space="0" w:color="auto"/>
            <w:left w:val="none" w:sz="0" w:space="0" w:color="auto"/>
            <w:bottom w:val="none" w:sz="0" w:space="0" w:color="auto"/>
            <w:right w:val="none" w:sz="0" w:space="0" w:color="auto"/>
          </w:divBdr>
        </w:div>
        <w:div w:id="689991552">
          <w:marLeft w:val="0"/>
          <w:marRight w:val="0"/>
          <w:marTop w:val="0"/>
          <w:marBottom w:val="0"/>
          <w:divBdr>
            <w:top w:val="none" w:sz="0" w:space="0" w:color="auto"/>
            <w:left w:val="none" w:sz="0" w:space="0" w:color="auto"/>
            <w:bottom w:val="none" w:sz="0" w:space="0" w:color="auto"/>
            <w:right w:val="none" w:sz="0" w:space="0" w:color="auto"/>
          </w:divBdr>
        </w:div>
        <w:div w:id="2132744151">
          <w:marLeft w:val="0"/>
          <w:marRight w:val="0"/>
          <w:marTop w:val="0"/>
          <w:marBottom w:val="0"/>
          <w:divBdr>
            <w:top w:val="none" w:sz="0" w:space="0" w:color="auto"/>
            <w:left w:val="none" w:sz="0" w:space="0" w:color="auto"/>
            <w:bottom w:val="none" w:sz="0" w:space="0" w:color="auto"/>
            <w:right w:val="none" w:sz="0" w:space="0" w:color="auto"/>
          </w:divBdr>
        </w:div>
        <w:div w:id="385841851">
          <w:marLeft w:val="0"/>
          <w:marRight w:val="0"/>
          <w:marTop w:val="0"/>
          <w:marBottom w:val="0"/>
          <w:divBdr>
            <w:top w:val="none" w:sz="0" w:space="0" w:color="auto"/>
            <w:left w:val="none" w:sz="0" w:space="0" w:color="auto"/>
            <w:bottom w:val="none" w:sz="0" w:space="0" w:color="auto"/>
            <w:right w:val="none" w:sz="0" w:space="0" w:color="auto"/>
          </w:divBdr>
        </w:div>
        <w:div w:id="2135051233">
          <w:marLeft w:val="0"/>
          <w:marRight w:val="0"/>
          <w:marTop w:val="0"/>
          <w:marBottom w:val="0"/>
          <w:divBdr>
            <w:top w:val="none" w:sz="0" w:space="0" w:color="auto"/>
            <w:left w:val="none" w:sz="0" w:space="0" w:color="auto"/>
            <w:bottom w:val="none" w:sz="0" w:space="0" w:color="auto"/>
            <w:right w:val="none" w:sz="0" w:space="0" w:color="auto"/>
          </w:divBdr>
        </w:div>
        <w:div w:id="358623737">
          <w:marLeft w:val="0"/>
          <w:marRight w:val="0"/>
          <w:marTop w:val="0"/>
          <w:marBottom w:val="0"/>
          <w:divBdr>
            <w:top w:val="none" w:sz="0" w:space="0" w:color="auto"/>
            <w:left w:val="none" w:sz="0" w:space="0" w:color="auto"/>
            <w:bottom w:val="none" w:sz="0" w:space="0" w:color="auto"/>
            <w:right w:val="none" w:sz="0" w:space="0" w:color="auto"/>
          </w:divBdr>
        </w:div>
        <w:div w:id="1809471378">
          <w:marLeft w:val="0"/>
          <w:marRight w:val="0"/>
          <w:marTop w:val="0"/>
          <w:marBottom w:val="0"/>
          <w:divBdr>
            <w:top w:val="none" w:sz="0" w:space="0" w:color="auto"/>
            <w:left w:val="none" w:sz="0" w:space="0" w:color="auto"/>
            <w:bottom w:val="none" w:sz="0" w:space="0" w:color="auto"/>
            <w:right w:val="none" w:sz="0" w:space="0" w:color="auto"/>
          </w:divBdr>
        </w:div>
        <w:div w:id="8680841">
          <w:marLeft w:val="0"/>
          <w:marRight w:val="0"/>
          <w:marTop w:val="0"/>
          <w:marBottom w:val="0"/>
          <w:divBdr>
            <w:top w:val="none" w:sz="0" w:space="0" w:color="auto"/>
            <w:left w:val="none" w:sz="0" w:space="0" w:color="auto"/>
            <w:bottom w:val="none" w:sz="0" w:space="0" w:color="auto"/>
            <w:right w:val="none" w:sz="0" w:space="0" w:color="auto"/>
          </w:divBdr>
        </w:div>
        <w:div w:id="140001150">
          <w:marLeft w:val="0"/>
          <w:marRight w:val="0"/>
          <w:marTop w:val="0"/>
          <w:marBottom w:val="0"/>
          <w:divBdr>
            <w:top w:val="none" w:sz="0" w:space="0" w:color="auto"/>
            <w:left w:val="none" w:sz="0" w:space="0" w:color="auto"/>
            <w:bottom w:val="none" w:sz="0" w:space="0" w:color="auto"/>
            <w:right w:val="none" w:sz="0" w:space="0" w:color="auto"/>
          </w:divBdr>
        </w:div>
        <w:div w:id="1043335574">
          <w:marLeft w:val="0"/>
          <w:marRight w:val="0"/>
          <w:marTop w:val="0"/>
          <w:marBottom w:val="0"/>
          <w:divBdr>
            <w:top w:val="none" w:sz="0" w:space="0" w:color="auto"/>
            <w:left w:val="none" w:sz="0" w:space="0" w:color="auto"/>
            <w:bottom w:val="none" w:sz="0" w:space="0" w:color="auto"/>
            <w:right w:val="none" w:sz="0" w:space="0" w:color="auto"/>
          </w:divBdr>
        </w:div>
        <w:div w:id="1273056567">
          <w:marLeft w:val="0"/>
          <w:marRight w:val="0"/>
          <w:marTop w:val="0"/>
          <w:marBottom w:val="0"/>
          <w:divBdr>
            <w:top w:val="none" w:sz="0" w:space="0" w:color="auto"/>
            <w:left w:val="none" w:sz="0" w:space="0" w:color="auto"/>
            <w:bottom w:val="none" w:sz="0" w:space="0" w:color="auto"/>
            <w:right w:val="none" w:sz="0" w:space="0" w:color="auto"/>
          </w:divBdr>
        </w:div>
        <w:div w:id="182474007">
          <w:marLeft w:val="0"/>
          <w:marRight w:val="0"/>
          <w:marTop w:val="0"/>
          <w:marBottom w:val="0"/>
          <w:divBdr>
            <w:top w:val="none" w:sz="0" w:space="0" w:color="auto"/>
            <w:left w:val="none" w:sz="0" w:space="0" w:color="auto"/>
            <w:bottom w:val="none" w:sz="0" w:space="0" w:color="auto"/>
            <w:right w:val="none" w:sz="0" w:space="0" w:color="auto"/>
          </w:divBdr>
        </w:div>
        <w:div w:id="789664565">
          <w:marLeft w:val="0"/>
          <w:marRight w:val="0"/>
          <w:marTop w:val="0"/>
          <w:marBottom w:val="0"/>
          <w:divBdr>
            <w:top w:val="none" w:sz="0" w:space="0" w:color="auto"/>
            <w:left w:val="none" w:sz="0" w:space="0" w:color="auto"/>
            <w:bottom w:val="none" w:sz="0" w:space="0" w:color="auto"/>
            <w:right w:val="none" w:sz="0" w:space="0" w:color="auto"/>
          </w:divBdr>
        </w:div>
        <w:div w:id="1168517257">
          <w:marLeft w:val="0"/>
          <w:marRight w:val="0"/>
          <w:marTop w:val="0"/>
          <w:marBottom w:val="0"/>
          <w:divBdr>
            <w:top w:val="none" w:sz="0" w:space="0" w:color="auto"/>
            <w:left w:val="none" w:sz="0" w:space="0" w:color="auto"/>
            <w:bottom w:val="none" w:sz="0" w:space="0" w:color="auto"/>
            <w:right w:val="none" w:sz="0" w:space="0" w:color="auto"/>
          </w:divBdr>
          <w:divsChild>
            <w:div w:id="2109697570">
              <w:marLeft w:val="0"/>
              <w:marRight w:val="0"/>
              <w:marTop w:val="0"/>
              <w:marBottom w:val="0"/>
              <w:divBdr>
                <w:top w:val="none" w:sz="0" w:space="0" w:color="auto"/>
                <w:left w:val="none" w:sz="0" w:space="0" w:color="auto"/>
                <w:bottom w:val="none" w:sz="0" w:space="0" w:color="auto"/>
                <w:right w:val="none" w:sz="0" w:space="0" w:color="auto"/>
              </w:divBdr>
              <w:divsChild>
                <w:div w:id="13914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33085">
          <w:marLeft w:val="0"/>
          <w:marRight w:val="0"/>
          <w:marTop w:val="0"/>
          <w:marBottom w:val="0"/>
          <w:divBdr>
            <w:top w:val="none" w:sz="0" w:space="0" w:color="auto"/>
            <w:left w:val="none" w:sz="0" w:space="0" w:color="auto"/>
            <w:bottom w:val="none" w:sz="0" w:space="0" w:color="auto"/>
            <w:right w:val="none" w:sz="0" w:space="0" w:color="auto"/>
          </w:divBdr>
        </w:div>
        <w:div w:id="54148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microsoft.com/office/2007/relationships/stylesWithEffects" Target="stylesWithEffect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9D747-8FFA-4403-917D-51968E83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337</Words>
  <Characters>1922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cp:revision>
  <dcterms:created xsi:type="dcterms:W3CDTF">2023-07-03T13:41:00Z</dcterms:created>
  <dcterms:modified xsi:type="dcterms:W3CDTF">2023-07-03T14:03:00Z</dcterms:modified>
</cp:coreProperties>
</file>