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9FE5" w14:textId="77777777" w:rsidR="00670629" w:rsidRPr="001C4491" w:rsidRDefault="00670629" w:rsidP="00670629">
      <w:pPr>
        <w:jc w:val="center"/>
        <w:rPr>
          <w:b/>
        </w:rPr>
      </w:pPr>
      <w:r w:rsidRPr="001C4491">
        <w:rPr>
          <w:b/>
        </w:rPr>
        <w:t>UNIVERSIT</w:t>
      </w:r>
      <w:r>
        <w:rPr>
          <w:b/>
        </w:rPr>
        <w:t>À</w:t>
      </w:r>
      <w:r w:rsidRPr="001C4491">
        <w:rPr>
          <w:b/>
        </w:rPr>
        <w:t xml:space="preserve"> DEGLI STUDI DI CATANIA</w:t>
      </w:r>
    </w:p>
    <w:p w14:paraId="2C7A0D47" w14:textId="77777777" w:rsidR="00670629" w:rsidRDefault="00670629" w:rsidP="00670629">
      <w:pPr>
        <w:jc w:val="center"/>
      </w:pPr>
    </w:p>
    <w:p w14:paraId="615C24A6" w14:textId="77777777" w:rsidR="00670629" w:rsidRPr="0028461F" w:rsidRDefault="00670629" w:rsidP="00E047C5">
      <w:pPr>
        <w:jc w:val="center"/>
        <w:rPr>
          <w:b/>
          <w:sz w:val="28"/>
          <w:szCs w:val="28"/>
        </w:rPr>
      </w:pPr>
      <w:r w:rsidRPr="0028461F">
        <w:rPr>
          <w:b/>
          <w:sz w:val="28"/>
          <w:szCs w:val="28"/>
        </w:rPr>
        <w:t>Dipartimento di Scienze Umanistiche</w:t>
      </w:r>
    </w:p>
    <w:p w14:paraId="26F6D590" w14:textId="77777777" w:rsidR="00670629" w:rsidRPr="001C4491" w:rsidRDefault="00670629" w:rsidP="00670629">
      <w:pPr>
        <w:jc w:val="center"/>
        <w:rPr>
          <w:b/>
          <w:sz w:val="28"/>
          <w:szCs w:val="28"/>
        </w:rPr>
      </w:pPr>
      <w:r w:rsidRPr="00120A20">
        <w:rPr>
          <w:b/>
          <w:sz w:val="28"/>
          <w:szCs w:val="28"/>
        </w:rPr>
        <w:t xml:space="preserve">Programma di collaborazione con </w:t>
      </w:r>
      <w:r w:rsidRPr="006278F7">
        <w:rPr>
          <w:b/>
          <w:sz w:val="28"/>
          <w:szCs w:val="28"/>
        </w:rPr>
        <w:t>l’</w:t>
      </w:r>
      <w:proofErr w:type="spellStart"/>
      <w:r w:rsidRPr="006278F7">
        <w:rPr>
          <w:b/>
          <w:sz w:val="28"/>
          <w:szCs w:val="28"/>
        </w:rPr>
        <w:t>Université</w:t>
      </w:r>
      <w:proofErr w:type="spellEnd"/>
      <w:r w:rsidRPr="006278F7">
        <w:rPr>
          <w:b/>
          <w:sz w:val="28"/>
          <w:szCs w:val="28"/>
        </w:rPr>
        <w:t xml:space="preserve"> de Paris</w:t>
      </w:r>
      <w:r w:rsidRPr="00120A20">
        <w:rPr>
          <w:b/>
          <w:sz w:val="28"/>
          <w:szCs w:val="28"/>
        </w:rPr>
        <w:t xml:space="preserve">-Est </w:t>
      </w:r>
      <w:proofErr w:type="spellStart"/>
      <w:r w:rsidRPr="00120A20">
        <w:rPr>
          <w:b/>
          <w:sz w:val="28"/>
          <w:szCs w:val="28"/>
        </w:rPr>
        <w:t>Créteil</w:t>
      </w:r>
      <w:proofErr w:type="spellEnd"/>
      <w:r w:rsidRPr="00120A20">
        <w:rPr>
          <w:b/>
          <w:sz w:val="28"/>
          <w:szCs w:val="28"/>
        </w:rPr>
        <w:t xml:space="preserve"> per il rilascio del</w:t>
      </w:r>
      <w:r w:rsidRPr="001C4491">
        <w:rPr>
          <w:b/>
          <w:sz w:val="28"/>
          <w:szCs w:val="28"/>
        </w:rPr>
        <w:t xml:space="preserve"> Doppio titolo </w:t>
      </w:r>
    </w:p>
    <w:p w14:paraId="666BC64F" w14:textId="5C32EB2B" w:rsidR="00670629" w:rsidRPr="00AB10F3" w:rsidRDefault="00670629" w:rsidP="00670629">
      <w:pPr>
        <w:jc w:val="center"/>
        <w:rPr>
          <w:b/>
        </w:rPr>
      </w:pPr>
      <w:r w:rsidRPr="00AB10F3">
        <w:rPr>
          <w:b/>
        </w:rPr>
        <w:t>Biennio</w:t>
      </w:r>
      <w:r w:rsidR="00DC173F" w:rsidRPr="00AB10F3">
        <w:rPr>
          <w:b/>
        </w:rPr>
        <w:t xml:space="preserve"> 20</w:t>
      </w:r>
      <w:r w:rsidR="00816168" w:rsidRPr="00AB10F3">
        <w:rPr>
          <w:b/>
        </w:rPr>
        <w:t>2</w:t>
      </w:r>
      <w:r w:rsidR="007456DD" w:rsidRPr="00AB10F3">
        <w:rPr>
          <w:b/>
        </w:rPr>
        <w:t>0</w:t>
      </w:r>
      <w:r w:rsidR="00FB0CD3" w:rsidRPr="00AB10F3">
        <w:rPr>
          <w:b/>
        </w:rPr>
        <w:t>-202</w:t>
      </w:r>
      <w:r w:rsidR="00816168" w:rsidRPr="00AB10F3">
        <w:rPr>
          <w:b/>
        </w:rPr>
        <w:t>2</w:t>
      </w:r>
    </w:p>
    <w:p w14:paraId="4FA3AC1A" w14:textId="77777777" w:rsidR="00670629" w:rsidRPr="00AB10F3" w:rsidRDefault="00670629" w:rsidP="00670629">
      <w:pPr>
        <w:jc w:val="center"/>
        <w:rPr>
          <w:b/>
        </w:rPr>
      </w:pPr>
    </w:p>
    <w:p w14:paraId="550E2E65" w14:textId="77777777" w:rsidR="00670629" w:rsidRDefault="00E047C5" w:rsidP="00E047C5">
      <w:pPr>
        <w:rPr>
          <w:b/>
        </w:rPr>
      </w:pPr>
      <w:r w:rsidRPr="00AB10F3">
        <w:rPr>
          <w:b/>
        </w:rPr>
        <w:t xml:space="preserve">                                                                 </w:t>
      </w:r>
      <w:r>
        <w:rPr>
          <w:b/>
        </w:rPr>
        <w:t xml:space="preserve">           </w:t>
      </w:r>
      <w:r w:rsidR="00670629" w:rsidRPr="005F2F2A">
        <w:rPr>
          <w:b/>
        </w:rPr>
        <w:t>*****</w:t>
      </w:r>
    </w:p>
    <w:p w14:paraId="1C16C770" w14:textId="77777777" w:rsidR="00670629" w:rsidRDefault="00670629" w:rsidP="00670629">
      <w:pPr>
        <w:pStyle w:val="NormaleWeb"/>
        <w:spacing w:before="0" w:beforeAutospacing="0" w:after="0" w:afterAutospacing="0"/>
        <w:jc w:val="both"/>
      </w:pPr>
    </w:p>
    <w:p w14:paraId="30EDD8FF" w14:textId="7BF88CE2" w:rsidR="006351F6" w:rsidRDefault="006351F6" w:rsidP="00670629">
      <w:pPr>
        <w:pStyle w:val="NormaleWeb"/>
        <w:spacing w:before="0" w:beforeAutospacing="0" w:after="0" w:afterAutospacing="0"/>
        <w:jc w:val="both"/>
        <w:rPr>
          <w:b/>
        </w:rPr>
      </w:pPr>
      <w:r>
        <w:rPr>
          <w:b/>
        </w:rPr>
        <w:t>Visto</w:t>
      </w:r>
      <w:r w:rsidRPr="003E2DE1">
        <w:t xml:space="preserve"> il parere favorevole espresso dal Consiglio di Dipartimento di Scie</w:t>
      </w:r>
      <w:r w:rsidR="001E64B3">
        <w:t>nze Umanistiche (</w:t>
      </w:r>
      <w:r w:rsidR="003E2DE1" w:rsidRPr="00AB10F3">
        <w:t>in data</w:t>
      </w:r>
      <w:r w:rsidR="00AB10F3" w:rsidRPr="00AB10F3">
        <w:t xml:space="preserve"> 26 ottobre 2020</w:t>
      </w:r>
      <w:r w:rsidR="003E2DE1" w:rsidRPr="00AB10F3">
        <w:t>)</w:t>
      </w:r>
      <w:r w:rsidR="003E2DE1" w:rsidRPr="003E2DE1">
        <w:t xml:space="preserve"> alla stipula di un Accordo tra l’Università degli Studi di Catania e l’</w:t>
      </w:r>
      <w:proofErr w:type="spellStart"/>
      <w:r w:rsidR="003E2DE1" w:rsidRPr="003E2DE1">
        <w:t>Université</w:t>
      </w:r>
      <w:proofErr w:type="spellEnd"/>
      <w:r w:rsidR="003E2DE1" w:rsidRPr="003E2DE1">
        <w:t xml:space="preserve"> de Paris-Est </w:t>
      </w:r>
      <w:proofErr w:type="spellStart"/>
      <w:r w:rsidR="003E2DE1" w:rsidRPr="003E2DE1">
        <w:t>Créteil</w:t>
      </w:r>
      <w:proofErr w:type="spellEnd"/>
      <w:r w:rsidR="003E2DE1" w:rsidRPr="003E2DE1">
        <w:t>/UPEC finalizzato alla internazionalizzazione del corso di laurea magistrale in Lingue e Letterature comparate, classe LM37, per il rilascio del doppio titolo</w:t>
      </w:r>
      <w:r w:rsidR="003E2DE1">
        <w:rPr>
          <w:b/>
        </w:rPr>
        <w:t>;</w:t>
      </w:r>
    </w:p>
    <w:p w14:paraId="2FAA8927" w14:textId="77777777" w:rsidR="003E2DE1" w:rsidRDefault="003E2DE1" w:rsidP="00670629">
      <w:pPr>
        <w:pStyle w:val="NormaleWeb"/>
        <w:spacing w:before="0" w:beforeAutospacing="0" w:after="0" w:afterAutospacing="0"/>
        <w:jc w:val="both"/>
        <w:rPr>
          <w:b/>
        </w:rPr>
      </w:pPr>
    </w:p>
    <w:p w14:paraId="3C5C60D4" w14:textId="0CA87E63" w:rsidR="00670629" w:rsidRPr="00AB2B33" w:rsidRDefault="00670629" w:rsidP="00670629">
      <w:pPr>
        <w:pStyle w:val="NormaleWeb"/>
        <w:spacing w:before="0" w:beforeAutospacing="0" w:after="0" w:afterAutospacing="0"/>
        <w:jc w:val="both"/>
      </w:pPr>
      <w:r>
        <w:rPr>
          <w:b/>
        </w:rPr>
        <w:t xml:space="preserve">Visto </w:t>
      </w:r>
      <w:r w:rsidRPr="00BF53A4">
        <w:t>l’</w:t>
      </w:r>
      <w:r w:rsidRPr="00332B6C">
        <w:t>A</w:t>
      </w:r>
      <w:r w:rsidRPr="00BF53A4">
        <w:t xml:space="preserve">ccordo </w:t>
      </w:r>
      <w:r>
        <w:t>Quadro</w:t>
      </w:r>
      <w:r>
        <w:rPr>
          <w:b/>
        </w:rPr>
        <w:t xml:space="preserve"> </w:t>
      </w:r>
      <w:r>
        <w:t>sottoscritto in data 2</w:t>
      </w:r>
      <w:r w:rsidR="00816168">
        <w:t>6</w:t>
      </w:r>
      <w:r>
        <w:t>.05.20</w:t>
      </w:r>
      <w:r w:rsidR="00816168">
        <w:t>21</w:t>
      </w:r>
      <w:r>
        <w:t xml:space="preserve"> </w:t>
      </w:r>
      <w:r w:rsidRPr="00AB2B33">
        <w:t>tra l’Univer</w:t>
      </w:r>
      <w:r>
        <w:t xml:space="preserve">sità degli Studi di Catania e </w:t>
      </w:r>
      <w:r w:rsidRPr="006278F7">
        <w:t>l’</w:t>
      </w:r>
      <w:proofErr w:type="spellStart"/>
      <w:r w:rsidRPr="006278F7">
        <w:t>Université</w:t>
      </w:r>
      <w:proofErr w:type="spellEnd"/>
      <w:r w:rsidRPr="006278F7">
        <w:t xml:space="preserve"> de Paris</w:t>
      </w:r>
      <w:r>
        <w:t xml:space="preserve">-Est </w:t>
      </w:r>
      <w:proofErr w:type="spellStart"/>
      <w:r>
        <w:t>Créteil</w:t>
      </w:r>
      <w:proofErr w:type="spellEnd"/>
      <w:r>
        <w:t>/UPEC</w:t>
      </w:r>
      <w:r w:rsidRPr="006278F7">
        <w:t xml:space="preserve"> (France</w:t>
      </w:r>
      <w:r>
        <w:t>)</w:t>
      </w:r>
      <w:r w:rsidRPr="00AB2B33">
        <w:t>;</w:t>
      </w:r>
    </w:p>
    <w:p w14:paraId="3EFB7FAE" w14:textId="77777777" w:rsidR="00670629" w:rsidRPr="00AB2B33" w:rsidRDefault="00670629" w:rsidP="00670629">
      <w:pPr>
        <w:pStyle w:val="NormaleWeb"/>
        <w:spacing w:before="0" w:beforeAutospacing="0" w:after="0" w:afterAutospacing="0"/>
        <w:jc w:val="both"/>
      </w:pPr>
    </w:p>
    <w:p w14:paraId="515E07CF" w14:textId="75FB97D1" w:rsidR="00670629" w:rsidRPr="00215E6A" w:rsidRDefault="00670629" w:rsidP="00670629">
      <w:pPr>
        <w:pStyle w:val="NormaleWeb"/>
        <w:spacing w:before="0" w:beforeAutospacing="0" w:after="0" w:afterAutospacing="0"/>
        <w:jc w:val="both"/>
        <w:rPr>
          <w:b/>
        </w:rPr>
      </w:pPr>
      <w:r w:rsidRPr="00C96A12">
        <w:rPr>
          <w:b/>
        </w:rPr>
        <w:t xml:space="preserve">Vista </w:t>
      </w:r>
      <w:r w:rsidRPr="00215E6A">
        <w:t>la Convenzione relativa all’Accordo di Cooperazione per il rilascio del Doppio Titol</w:t>
      </w:r>
      <w:r>
        <w:t xml:space="preserve">o, sottoscritta in </w:t>
      </w:r>
      <w:r w:rsidRPr="00A764C9">
        <w:t xml:space="preserve">data </w:t>
      </w:r>
      <w:r>
        <w:t>2</w:t>
      </w:r>
      <w:r w:rsidR="00816168">
        <w:t>6</w:t>
      </w:r>
      <w:r>
        <w:t xml:space="preserve"> ma</w:t>
      </w:r>
      <w:r w:rsidR="00816168">
        <w:t>ggio 2021</w:t>
      </w:r>
      <w:r w:rsidRPr="00A764C9">
        <w:t>,</w:t>
      </w:r>
      <w:r>
        <w:t xml:space="preserve"> </w:t>
      </w:r>
      <w:r w:rsidRPr="00C96A12">
        <w:t xml:space="preserve">che </w:t>
      </w:r>
      <w:r>
        <w:t>all’</w:t>
      </w:r>
      <w:r w:rsidRPr="00215E6A">
        <w:rPr>
          <w:i/>
        </w:rPr>
        <w:t xml:space="preserve">Articolo 2: Numeri di individui in mobilità </w:t>
      </w:r>
      <w:r w:rsidRPr="00C96A12">
        <w:t>fissa</w:t>
      </w:r>
      <w:r>
        <w:t xml:space="preserve"> la mobilità per n. </w:t>
      </w:r>
      <w:r w:rsidRPr="00C96A12">
        <w:t>2 studenti</w:t>
      </w:r>
      <w:r>
        <w:t xml:space="preserve">/esse dell’Università di Catania, e che </w:t>
      </w:r>
      <w:r w:rsidRPr="00215E6A">
        <w:t>all’</w:t>
      </w:r>
      <w:r w:rsidRPr="00215E6A">
        <w:rPr>
          <w:i/>
        </w:rPr>
        <w:t>Articolo 4: Condizioni di candidatura</w:t>
      </w:r>
      <w:r>
        <w:t>, attribuisce all’Università di appartenenza la responsabilità della selezione degli/</w:t>
      </w:r>
      <w:proofErr w:type="spellStart"/>
      <w:r>
        <w:t>lle</w:t>
      </w:r>
      <w:proofErr w:type="spellEnd"/>
      <w:r>
        <w:t xml:space="preserve"> studenti/esse in mobilità;</w:t>
      </w:r>
    </w:p>
    <w:p w14:paraId="1F5E629F" w14:textId="77777777" w:rsidR="00670629" w:rsidRDefault="00670629" w:rsidP="00670629">
      <w:pPr>
        <w:pStyle w:val="NormaleWeb"/>
        <w:spacing w:before="0" w:beforeAutospacing="0" w:after="0" w:afterAutospacing="0"/>
        <w:jc w:val="both"/>
        <w:rPr>
          <w:b/>
        </w:rPr>
      </w:pPr>
    </w:p>
    <w:p w14:paraId="02FA401D" w14:textId="48F637CB" w:rsidR="00670629" w:rsidRPr="000C2629" w:rsidRDefault="00670629" w:rsidP="00670629">
      <w:pPr>
        <w:pStyle w:val="NormaleWeb"/>
        <w:spacing w:before="0" w:beforeAutospacing="0" w:after="0" w:afterAutospacing="0"/>
        <w:jc w:val="both"/>
      </w:pPr>
      <w:r w:rsidRPr="00100A5B">
        <w:rPr>
          <w:b/>
        </w:rPr>
        <w:t>Ravvisata</w:t>
      </w:r>
      <w:r>
        <w:t xml:space="preserve"> l’opportunità di procedere all’emanazione di un avviso di selezione pubblica per gli/le studenti/esse iscritti presso l’Università degli studi di </w:t>
      </w:r>
      <w:r w:rsidRPr="00F22BFB">
        <w:t xml:space="preserve">Catania </w:t>
      </w:r>
      <w:r w:rsidRPr="00AB10F3">
        <w:t xml:space="preserve">per l’a. </w:t>
      </w:r>
      <w:r w:rsidR="00072426" w:rsidRPr="00AB10F3">
        <w:t>a. 20</w:t>
      </w:r>
      <w:r w:rsidR="00816168" w:rsidRPr="00AB10F3">
        <w:t>2</w:t>
      </w:r>
      <w:r w:rsidR="007456DD" w:rsidRPr="00AB10F3">
        <w:t>0</w:t>
      </w:r>
      <w:r w:rsidR="00072426" w:rsidRPr="00AB10F3">
        <w:t>-2</w:t>
      </w:r>
      <w:r w:rsidR="007456DD" w:rsidRPr="00AB10F3">
        <w:t>1</w:t>
      </w:r>
      <w:r w:rsidRPr="00AB10F3">
        <w:t xml:space="preserve"> al primo anno d</w:t>
      </w:r>
      <w:r w:rsidRPr="00F22BFB">
        <w:t>el</w:t>
      </w:r>
      <w:r>
        <w:t xml:space="preserve"> corso di laurea </w:t>
      </w:r>
      <w:r w:rsidRPr="00B15FBE">
        <w:t xml:space="preserve">magistrale </w:t>
      </w:r>
      <w:r>
        <w:t xml:space="preserve">LM37, </w:t>
      </w:r>
      <w:r w:rsidRPr="00B15FBE">
        <w:t xml:space="preserve">di durata biennale </w:t>
      </w:r>
      <w:r>
        <w:t xml:space="preserve">del Dipartimento di Scienze Umanistiche; </w:t>
      </w:r>
    </w:p>
    <w:p w14:paraId="557A3D8C" w14:textId="77777777" w:rsidR="00670629" w:rsidRPr="00DC0CC7" w:rsidRDefault="00670629" w:rsidP="00670629">
      <w:pPr>
        <w:pStyle w:val="NormaleWeb"/>
        <w:spacing w:before="0" w:beforeAutospacing="0" w:after="0" w:afterAutospacing="0"/>
        <w:jc w:val="both"/>
        <w:rPr>
          <w:highlight w:val="yellow"/>
        </w:rPr>
      </w:pPr>
    </w:p>
    <w:p w14:paraId="4D9819B9" w14:textId="77777777" w:rsidR="00670629" w:rsidRDefault="00670629" w:rsidP="00670629">
      <w:pPr>
        <w:pStyle w:val="NormaleWeb"/>
        <w:spacing w:before="0" w:beforeAutospacing="0" w:after="0" w:afterAutospacing="0"/>
        <w:jc w:val="both"/>
      </w:pPr>
    </w:p>
    <w:p w14:paraId="5F1FB455" w14:textId="77777777" w:rsidR="00670629" w:rsidRDefault="00670629" w:rsidP="00670629">
      <w:pPr>
        <w:pStyle w:val="NormaleWeb"/>
        <w:spacing w:before="0" w:beforeAutospacing="0" w:after="0" w:afterAutospacing="0"/>
        <w:jc w:val="both"/>
      </w:pPr>
      <w:r w:rsidRPr="00100A5B">
        <w:rPr>
          <w:b/>
        </w:rPr>
        <w:t>Valutato</w:t>
      </w:r>
      <w:r>
        <w:t xml:space="preserve"> ogni opportuno elemento;</w:t>
      </w:r>
    </w:p>
    <w:p w14:paraId="5E5610D2" w14:textId="77777777" w:rsidR="00670629" w:rsidRDefault="00670629" w:rsidP="00670629">
      <w:pPr>
        <w:tabs>
          <w:tab w:val="left" w:pos="5450"/>
        </w:tabs>
        <w:rPr>
          <w:b/>
        </w:rPr>
      </w:pPr>
    </w:p>
    <w:p w14:paraId="26D0305E" w14:textId="77777777" w:rsidR="00670629" w:rsidRPr="00495C08" w:rsidRDefault="00670629" w:rsidP="00670629">
      <w:pPr>
        <w:jc w:val="center"/>
        <w:rPr>
          <w:b/>
          <w:sz w:val="28"/>
        </w:rPr>
      </w:pPr>
      <w:r w:rsidRPr="00495C08">
        <w:rPr>
          <w:b/>
          <w:sz w:val="28"/>
        </w:rPr>
        <w:t>emana il seguente</w:t>
      </w:r>
    </w:p>
    <w:p w14:paraId="1BDC4517" w14:textId="77777777" w:rsidR="00670629" w:rsidRPr="005F2F2A" w:rsidRDefault="00670629" w:rsidP="00670629">
      <w:pPr>
        <w:tabs>
          <w:tab w:val="left" w:pos="5450"/>
        </w:tabs>
        <w:rPr>
          <w:b/>
        </w:rPr>
      </w:pPr>
    </w:p>
    <w:p w14:paraId="6C534D02" w14:textId="77777777" w:rsidR="00670629" w:rsidRDefault="00670629" w:rsidP="00670629">
      <w:pPr>
        <w:jc w:val="center"/>
        <w:rPr>
          <w:b/>
          <w:sz w:val="28"/>
        </w:rPr>
      </w:pPr>
      <w:r>
        <w:rPr>
          <w:b/>
          <w:sz w:val="28"/>
        </w:rPr>
        <w:t xml:space="preserve">AVVISO </w:t>
      </w:r>
      <w:r w:rsidRPr="00173D22">
        <w:rPr>
          <w:b/>
          <w:sz w:val="28"/>
        </w:rPr>
        <w:t xml:space="preserve">di SELEZIONE  </w:t>
      </w:r>
    </w:p>
    <w:p w14:paraId="52BE34C5" w14:textId="77777777" w:rsidR="00670629" w:rsidRDefault="00670629" w:rsidP="00670629">
      <w:pPr>
        <w:jc w:val="center"/>
        <w:rPr>
          <w:b/>
          <w:sz w:val="28"/>
        </w:rPr>
      </w:pPr>
    </w:p>
    <w:p w14:paraId="65FB4AE5" w14:textId="45C78797" w:rsidR="00670629" w:rsidRDefault="00670629" w:rsidP="00670629">
      <w:pPr>
        <w:jc w:val="center"/>
        <w:rPr>
          <w:b/>
        </w:rPr>
      </w:pPr>
      <w:r w:rsidRPr="00173D22">
        <w:rPr>
          <w:b/>
        </w:rPr>
        <w:t>PER L’ASSEGNAZIONE D</w:t>
      </w:r>
      <w:r>
        <w:rPr>
          <w:b/>
        </w:rPr>
        <w:t>I 2 POSTI PER</w:t>
      </w:r>
      <w:r w:rsidRPr="00173D22">
        <w:rPr>
          <w:b/>
        </w:rPr>
        <w:t xml:space="preserve"> </w:t>
      </w:r>
      <w:r>
        <w:rPr>
          <w:b/>
        </w:rPr>
        <w:t xml:space="preserve">IL CONSEGUIMENTO DEL DOPPIO TITOLO </w:t>
      </w:r>
      <w:r w:rsidRPr="00173D22">
        <w:rPr>
          <w:b/>
        </w:rPr>
        <w:t xml:space="preserve">CON </w:t>
      </w:r>
      <w:r>
        <w:rPr>
          <w:b/>
        </w:rPr>
        <w:t>L’</w:t>
      </w:r>
      <w:r w:rsidRPr="00173D22">
        <w:rPr>
          <w:b/>
        </w:rPr>
        <w:t xml:space="preserve">UNIVERSITÀ DI </w:t>
      </w:r>
      <w:r>
        <w:rPr>
          <w:b/>
        </w:rPr>
        <w:t xml:space="preserve">PARIS-EST CRÉTEIL/UPEC </w:t>
      </w:r>
      <w:r w:rsidRPr="00173D22">
        <w:rPr>
          <w:b/>
        </w:rPr>
        <w:t>PER</w:t>
      </w:r>
      <w:r w:rsidR="00072426">
        <w:rPr>
          <w:b/>
        </w:rPr>
        <w:t xml:space="preserve"> IL BIENNIO</w:t>
      </w:r>
      <w:r w:rsidR="00072426" w:rsidRPr="00AB10F3">
        <w:rPr>
          <w:b/>
        </w:rPr>
        <w:t xml:space="preserve"> </w:t>
      </w:r>
      <w:r w:rsidR="007456DD" w:rsidRPr="00AB10F3">
        <w:rPr>
          <w:b/>
        </w:rPr>
        <w:t>2020-2022</w:t>
      </w:r>
      <w:r w:rsidRPr="00AB10F3">
        <w:rPr>
          <w:b/>
        </w:rPr>
        <w:t xml:space="preserve"> </w:t>
      </w:r>
      <w:r w:rsidRPr="00173D22">
        <w:rPr>
          <w:b/>
        </w:rPr>
        <w:t xml:space="preserve">  </w:t>
      </w:r>
    </w:p>
    <w:p w14:paraId="74753185" w14:textId="77777777" w:rsidR="00670629" w:rsidRDefault="00670629" w:rsidP="00E047C5"/>
    <w:p w14:paraId="4EF99E99" w14:textId="77777777" w:rsidR="00670629" w:rsidRDefault="00670629" w:rsidP="00670629">
      <w:pPr>
        <w:spacing w:line="360" w:lineRule="auto"/>
        <w:jc w:val="both"/>
      </w:pPr>
      <w:r w:rsidRPr="00211D87">
        <w:t xml:space="preserve">Si indice una selezione per l’assegnazione </w:t>
      </w:r>
      <w:r>
        <w:t xml:space="preserve">di due posti per </w:t>
      </w:r>
      <w:r w:rsidRPr="00C96A12">
        <w:t xml:space="preserve">il corso di Laurea Magistrale presso </w:t>
      </w:r>
      <w:r w:rsidRPr="00224CA9">
        <w:t>l’</w:t>
      </w:r>
      <w:proofErr w:type="spellStart"/>
      <w:r w:rsidRPr="00224CA9">
        <w:t>Université</w:t>
      </w:r>
      <w:proofErr w:type="spellEnd"/>
      <w:r w:rsidRPr="00224CA9">
        <w:t xml:space="preserve"> de Paris</w:t>
      </w:r>
      <w:r>
        <w:t xml:space="preserve">-Est </w:t>
      </w:r>
      <w:proofErr w:type="spellStart"/>
      <w:r>
        <w:t>Créteil</w:t>
      </w:r>
      <w:proofErr w:type="spellEnd"/>
      <w:r>
        <w:t>/UPEC</w:t>
      </w:r>
      <w:r w:rsidRPr="00C96A12">
        <w:t>,</w:t>
      </w:r>
      <w:r>
        <w:t xml:space="preserve"> per il conseguimento del doppio titolo</w:t>
      </w:r>
      <w:r w:rsidRPr="00211D87">
        <w:t>. L’assegnazione prevede l’esenzione dal pagamento delle tasse universitarie per i corsi seguiti e il riconoscimento degli esami superati</w:t>
      </w:r>
      <w:r>
        <w:t xml:space="preserve"> e del colloquio finale di laurea</w:t>
      </w:r>
      <w:r w:rsidRPr="00211D87">
        <w:t>, ai sensi de</w:t>
      </w:r>
      <w:r>
        <w:t>l</w:t>
      </w:r>
      <w:r w:rsidRPr="00211D87">
        <w:t>l</w:t>
      </w:r>
      <w:r>
        <w:t>’</w:t>
      </w:r>
      <w:r w:rsidRPr="00211D87">
        <w:t>accord</w:t>
      </w:r>
      <w:r>
        <w:t>o</w:t>
      </w:r>
      <w:r w:rsidRPr="00211D87">
        <w:t xml:space="preserve"> </w:t>
      </w:r>
      <w:r>
        <w:t>Quadro e della Convenzione attuativa.</w:t>
      </w:r>
    </w:p>
    <w:p w14:paraId="594620FB" w14:textId="77777777" w:rsidR="00670629" w:rsidRDefault="00670629" w:rsidP="00670629">
      <w:pPr>
        <w:spacing w:line="360" w:lineRule="auto"/>
        <w:jc w:val="both"/>
      </w:pPr>
    </w:p>
    <w:p w14:paraId="726C2F5F" w14:textId="77777777" w:rsidR="00670629" w:rsidRDefault="00670629" w:rsidP="00670629">
      <w:pPr>
        <w:spacing w:line="360" w:lineRule="auto"/>
        <w:jc w:val="both"/>
      </w:pPr>
      <w:r>
        <w:t xml:space="preserve">ART. 1 – </w:t>
      </w:r>
      <w:r w:rsidRPr="000F16E5">
        <w:t xml:space="preserve">NUMERO DI </w:t>
      </w:r>
      <w:r>
        <w:t xml:space="preserve">POSTI </w:t>
      </w:r>
      <w:r w:rsidRPr="000F16E5">
        <w:t>ASSEGNABILI</w:t>
      </w:r>
      <w:r>
        <w:t>,</w:t>
      </w:r>
      <w:r w:rsidRPr="000F16E5">
        <w:t> </w:t>
      </w:r>
      <w:r>
        <w:t>SEDE</w:t>
      </w:r>
      <w:r w:rsidRPr="000F16E5">
        <w:t>, REFERENT</w:t>
      </w:r>
      <w:r>
        <w:t>E</w:t>
      </w:r>
    </w:p>
    <w:p w14:paraId="3B6248D2" w14:textId="266BAC99" w:rsidR="00670629" w:rsidRDefault="00670629" w:rsidP="00670629">
      <w:pPr>
        <w:spacing w:line="360" w:lineRule="auto"/>
        <w:jc w:val="both"/>
      </w:pPr>
      <w:r>
        <w:t xml:space="preserve">Verranno assegnati n. 2 posti presso </w:t>
      </w:r>
      <w:r w:rsidRPr="006278F7">
        <w:t>l’</w:t>
      </w:r>
      <w:proofErr w:type="spellStart"/>
      <w:r w:rsidRPr="006278F7">
        <w:t>Université</w:t>
      </w:r>
      <w:proofErr w:type="spellEnd"/>
      <w:r w:rsidRPr="006278F7">
        <w:t xml:space="preserve"> de Paris</w:t>
      </w:r>
      <w:r>
        <w:t xml:space="preserve">-Est </w:t>
      </w:r>
      <w:proofErr w:type="spellStart"/>
      <w:r>
        <w:t>Créteil</w:t>
      </w:r>
      <w:proofErr w:type="spellEnd"/>
      <w:r>
        <w:t>/UPEC</w:t>
      </w:r>
      <w:r w:rsidRPr="006278F7">
        <w:t xml:space="preserve"> (France</w:t>
      </w:r>
      <w:r>
        <w:t xml:space="preserve">). La mobilità sarà effettuata durante il secondo anno del corso di Laurea </w:t>
      </w:r>
      <w:r w:rsidR="001E64B3">
        <w:t>Magistrale LM37 del biennio 20</w:t>
      </w:r>
      <w:r w:rsidR="00816168">
        <w:t>20</w:t>
      </w:r>
      <w:r w:rsidR="00FB0CD3">
        <w:t>-202</w:t>
      </w:r>
      <w:r w:rsidR="00816168">
        <w:t>2</w:t>
      </w:r>
      <w:r>
        <w:t xml:space="preserve">; </w:t>
      </w:r>
      <w:r w:rsidRPr="00562818">
        <w:lastRenderedPageBreak/>
        <w:t>essa</w:t>
      </w:r>
      <w:r>
        <w:t xml:space="preserve"> decorrerà dall’inizio delle attività didattiche presso la Se</w:t>
      </w:r>
      <w:r w:rsidR="00FB0CD3">
        <w:t>de consorziata (1 settembre 20</w:t>
      </w:r>
      <w:r w:rsidR="00816168">
        <w:t>21</w:t>
      </w:r>
      <w:r>
        <w:t xml:space="preserve">) e si concluderà con la discussione della tesi entro la fine dello stesso </w:t>
      </w:r>
      <w:r w:rsidRPr="00562818">
        <w:t>anno</w:t>
      </w:r>
      <w:r w:rsidR="00617C7E">
        <w:t xml:space="preserve"> accademico 20</w:t>
      </w:r>
      <w:r w:rsidR="00816168">
        <w:t>21</w:t>
      </w:r>
      <w:r w:rsidR="00617C7E">
        <w:t>-202</w:t>
      </w:r>
      <w:r w:rsidR="00816168">
        <w:t>2</w:t>
      </w:r>
      <w:r>
        <w:t>. Docenti referenti:</w:t>
      </w:r>
      <w:r w:rsidRPr="000F16E5">
        <w:t xml:space="preserve"> </w:t>
      </w:r>
      <w:r>
        <w:t>P</w:t>
      </w:r>
      <w:r w:rsidRPr="000F16E5">
        <w:t xml:space="preserve">rof. </w:t>
      </w:r>
      <w:r>
        <w:t xml:space="preserve"> G</w:t>
      </w:r>
      <w:r w:rsidR="00FB0CD3">
        <w:t xml:space="preserve">aetano </w:t>
      </w:r>
      <w:proofErr w:type="spellStart"/>
      <w:r w:rsidR="00FB0CD3">
        <w:t>Lalomia</w:t>
      </w:r>
      <w:proofErr w:type="spellEnd"/>
      <w:r>
        <w:t xml:space="preserve"> e Cettina Rizzo</w:t>
      </w:r>
      <w:r w:rsidRPr="000F16E5">
        <w:t> </w:t>
      </w:r>
    </w:p>
    <w:p w14:paraId="44907D20" w14:textId="77777777" w:rsidR="00670629" w:rsidRDefault="00670629" w:rsidP="00670629">
      <w:pPr>
        <w:spacing w:line="360" w:lineRule="auto"/>
        <w:jc w:val="both"/>
      </w:pPr>
    </w:p>
    <w:p w14:paraId="761D107C" w14:textId="77777777" w:rsidR="00670629" w:rsidRDefault="00670629" w:rsidP="00670629">
      <w:pPr>
        <w:spacing w:line="360" w:lineRule="auto"/>
        <w:jc w:val="both"/>
      </w:pPr>
      <w:r w:rsidRPr="000F16E5">
        <w:t xml:space="preserve">ART. 2 </w:t>
      </w:r>
      <w:r>
        <w:t>–</w:t>
      </w:r>
      <w:r w:rsidRPr="000F16E5">
        <w:t xml:space="preserve"> </w:t>
      </w:r>
      <w:r>
        <w:t xml:space="preserve">DESTINATARI E </w:t>
      </w:r>
      <w:r w:rsidRPr="000F16E5">
        <w:t>REQUISITI GENERALI DI AMMISSIBILITÀ </w:t>
      </w:r>
    </w:p>
    <w:p w14:paraId="540E5969" w14:textId="77777777" w:rsidR="00670629" w:rsidRPr="00712CC1" w:rsidRDefault="00670629" w:rsidP="00670629">
      <w:pPr>
        <w:spacing w:line="360" w:lineRule="auto"/>
        <w:jc w:val="both"/>
      </w:pPr>
      <w:r w:rsidRPr="00712CC1">
        <w:t>Sono ammessi alla selezione a parità di condizioni tutti</w:t>
      </w:r>
      <w:r>
        <w:t>/e</w:t>
      </w:r>
      <w:r w:rsidRPr="00712CC1">
        <w:t xml:space="preserve"> gli</w:t>
      </w:r>
      <w:r>
        <w:t>/le</w:t>
      </w:r>
      <w:r w:rsidRPr="00712CC1">
        <w:t xml:space="preserve"> immatricolati</w:t>
      </w:r>
      <w:r>
        <w:t xml:space="preserve">/e </w:t>
      </w:r>
      <w:r w:rsidRPr="00712CC1">
        <w:t>al primo anno non ripetente del Corso di laurea in “Lingue e letterature comparate” di classe</w:t>
      </w:r>
      <w:r w:rsidRPr="00712CC1">
        <w:rPr>
          <w:color w:val="008000"/>
        </w:rPr>
        <w:t xml:space="preserve"> </w:t>
      </w:r>
      <w:r w:rsidRPr="00712CC1">
        <w:t>LM37 del Dipartimento di Scienze Umanistiche. Gli</w:t>
      </w:r>
      <w:r>
        <w:t>/le</w:t>
      </w:r>
      <w:r w:rsidRPr="00712CC1">
        <w:t xml:space="preserve"> studenti</w:t>
      </w:r>
      <w:r>
        <w:t>/esse</w:t>
      </w:r>
      <w:r w:rsidRPr="00712CC1">
        <w:t xml:space="preserve"> devono:</w:t>
      </w:r>
    </w:p>
    <w:p w14:paraId="4588EE6E" w14:textId="40D7B654" w:rsidR="00670629" w:rsidRPr="00712CC1" w:rsidRDefault="00670629" w:rsidP="00670629">
      <w:pPr>
        <w:numPr>
          <w:ilvl w:val="0"/>
          <w:numId w:val="5"/>
        </w:numPr>
        <w:spacing w:line="360" w:lineRule="auto"/>
        <w:jc w:val="both"/>
      </w:pPr>
      <w:r w:rsidRPr="00712CC1">
        <w:t>essere regolarmente iscritti</w:t>
      </w:r>
      <w:r>
        <w:t>/e</w:t>
      </w:r>
      <w:r w:rsidRPr="00712CC1">
        <w:t xml:space="preserve"> per l’a.</w:t>
      </w:r>
      <w:r>
        <w:t xml:space="preserve"> </w:t>
      </w:r>
      <w:r w:rsidR="00FB0CD3">
        <w:t>a. 20</w:t>
      </w:r>
      <w:r w:rsidR="00816168">
        <w:t>20</w:t>
      </w:r>
      <w:r w:rsidR="00FB0CD3">
        <w:t>-</w:t>
      </w:r>
      <w:r w:rsidR="00816168">
        <w:t>21</w:t>
      </w:r>
      <w:r w:rsidRPr="00712CC1">
        <w:t xml:space="preserve"> presso l’Università degli studi di Catania al primo anno non ripetente del Corso di laurea in “Lingue e letterature comparate” di classe</w:t>
      </w:r>
      <w:r w:rsidRPr="00712CC1">
        <w:rPr>
          <w:color w:val="008000"/>
        </w:rPr>
        <w:t xml:space="preserve"> </w:t>
      </w:r>
      <w:r w:rsidRPr="00712CC1">
        <w:t>LM37 del Dipartimento di Scienze Umanistich</w:t>
      </w:r>
      <w:r w:rsidRPr="003211A2">
        <w:t>e;</w:t>
      </w:r>
    </w:p>
    <w:p w14:paraId="312FD145" w14:textId="77777777" w:rsidR="00670629" w:rsidRPr="00712CC1" w:rsidRDefault="00670629" w:rsidP="00670629">
      <w:pPr>
        <w:numPr>
          <w:ilvl w:val="0"/>
          <w:numId w:val="5"/>
        </w:numPr>
        <w:spacing w:line="360" w:lineRule="auto"/>
        <w:jc w:val="both"/>
      </w:pPr>
      <w:r w:rsidRPr="00712CC1">
        <w:t>aver</w:t>
      </w:r>
      <w:r w:rsidRPr="00712CC1">
        <w:rPr>
          <w:color w:val="008000"/>
        </w:rPr>
        <w:t xml:space="preserve"> </w:t>
      </w:r>
      <w:r w:rsidRPr="00712CC1">
        <w:t>conseguito, entro</w:t>
      </w:r>
      <w:r>
        <w:t xml:space="preserve"> la data di scadenza del bando</w:t>
      </w:r>
      <w:r w:rsidRPr="00712CC1">
        <w:t xml:space="preserve">, con una </w:t>
      </w:r>
      <w:r w:rsidR="00617C7E">
        <w:t>media di voti non inferiore a 25</w:t>
      </w:r>
      <w:r w:rsidRPr="00712CC1">
        <w:t xml:space="preserve">/30, non meno di 30 CFU dei 60 previsti al primo anno. I 30 CFU conseguiti devono comprendere gli esami di </w:t>
      </w:r>
      <w:proofErr w:type="spellStart"/>
      <w:r w:rsidRPr="00712CC1">
        <w:t>Linguistique</w:t>
      </w:r>
      <w:proofErr w:type="spellEnd"/>
      <w:r w:rsidRPr="00712CC1">
        <w:t xml:space="preserve"> et </w:t>
      </w:r>
      <w:proofErr w:type="spellStart"/>
      <w:r w:rsidRPr="00712CC1">
        <w:t>Traduction</w:t>
      </w:r>
      <w:proofErr w:type="spellEnd"/>
      <w:r w:rsidRPr="00712CC1">
        <w:t xml:space="preserve"> </w:t>
      </w:r>
      <w:proofErr w:type="spellStart"/>
      <w:r w:rsidRPr="00712CC1">
        <w:t>françaises</w:t>
      </w:r>
      <w:proofErr w:type="spellEnd"/>
      <w:r w:rsidRPr="00712CC1">
        <w:t xml:space="preserve"> e di </w:t>
      </w:r>
      <w:proofErr w:type="spellStart"/>
      <w:r w:rsidRPr="00712CC1">
        <w:t>Littératures</w:t>
      </w:r>
      <w:proofErr w:type="spellEnd"/>
      <w:r w:rsidRPr="00712CC1">
        <w:t xml:space="preserve"> </w:t>
      </w:r>
      <w:proofErr w:type="spellStart"/>
      <w:r w:rsidRPr="00712CC1">
        <w:t>française</w:t>
      </w:r>
      <w:proofErr w:type="spellEnd"/>
      <w:r w:rsidRPr="00712CC1">
        <w:t xml:space="preserve"> et </w:t>
      </w:r>
      <w:proofErr w:type="spellStart"/>
      <w:r w:rsidRPr="00712CC1">
        <w:t>francophone</w:t>
      </w:r>
      <w:proofErr w:type="spellEnd"/>
      <w:r w:rsidRPr="00712CC1">
        <w:t xml:space="preserve"> </w:t>
      </w:r>
      <w:proofErr w:type="spellStart"/>
      <w:r w:rsidRPr="00712CC1">
        <w:t>contemporaines</w:t>
      </w:r>
      <w:proofErr w:type="spellEnd"/>
      <w:r w:rsidRPr="00712CC1">
        <w:t>;</w:t>
      </w:r>
    </w:p>
    <w:p w14:paraId="127C1FB5" w14:textId="77777777" w:rsidR="00670629" w:rsidRPr="00B7460C" w:rsidRDefault="00670629" w:rsidP="00670629">
      <w:pPr>
        <w:numPr>
          <w:ilvl w:val="0"/>
          <w:numId w:val="5"/>
        </w:numPr>
        <w:spacing w:line="360" w:lineRule="auto"/>
        <w:jc w:val="both"/>
      </w:pPr>
      <w:r>
        <w:t>possedere una</w:t>
      </w:r>
      <w:r w:rsidRPr="00E47574">
        <w:t xml:space="preserve"> competenza linguistica in lingua </w:t>
      </w:r>
      <w:r>
        <w:t xml:space="preserve">francese </w:t>
      </w:r>
      <w:r w:rsidRPr="0018215D">
        <w:t>di livello almeno C1</w:t>
      </w:r>
      <w:r w:rsidRPr="00E47574">
        <w:t xml:space="preserve"> del Quadro Comune Europeo di Riferimento per la Conoscenza delle Lingue (QCER).</w:t>
      </w:r>
      <w:r>
        <w:t xml:space="preserve"> Il/La candidato/a che non ha superato nel suo percorso di laurea triennale tre esami di lingua francese</w:t>
      </w:r>
      <w:r w:rsidRPr="00E47574">
        <w:t xml:space="preserve"> dovrà </w:t>
      </w:r>
      <w:r>
        <w:t xml:space="preserve">documentare tale competenza linguistica tramite </w:t>
      </w:r>
      <w:r w:rsidRPr="00E47574">
        <w:t xml:space="preserve">certificazioni </w:t>
      </w:r>
      <w:r w:rsidRPr="005E563F">
        <w:t>internazionali</w:t>
      </w:r>
      <w:r>
        <w:t xml:space="preserve"> </w:t>
      </w:r>
      <w:r w:rsidRPr="005E563F">
        <w:t xml:space="preserve">rilasciate dal </w:t>
      </w:r>
      <w:proofErr w:type="spellStart"/>
      <w:r w:rsidRPr="005E563F">
        <w:t>Ministère</w:t>
      </w:r>
      <w:proofErr w:type="spellEnd"/>
      <w:r w:rsidRPr="005E563F">
        <w:t xml:space="preserve"> de l'</w:t>
      </w:r>
      <w:proofErr w:type="spellStart"/>
      <w:r w:rsidRPr="005E563F">
        <w:t>Éducation</w:t>
      </w:r>
      <w:proofErr w:type="spellEnd"/>
      <w:r w:rsidRPr="005E563F">
        <w:t xml:space="preserve"> </w:t>
      </w:r>
      <w:proofErr w:type="spellStart"/>
      <w:r w:rsidRPr="005E563F">
        <w:t>nationale</w:t>
      </w:r>
      <w:proofErr w:type="spellEnd"/>
      <w:r w:rsidRPr="005E563F">
        <w:t>, de l'</w:t>
      </w:r>
      <w:proofErr w:type="spellStart"/>
      <w:r w:rsidRPr="005E563F">
        <w:t>Enseignement</w:t>
      </w:r>
      <w:proofErr w:type="spellEnd"/>
      <w:r w:rsidRPr="005E563F">
        <w:t xml:space="preserve"> </w:t>
      </w:r>
      <w:proofErr w:type="spellStart"/>
      <w:r w:rsidRPr="005E563F">
        <w:t>supérieur</w:t>
      </w:r>
      <w:proofErr w:type="spellEnd"/>
      <w:r w:rsidRPr="005E563F">
        <w:t xml:space="preserve"> et de la Recherche</w:t>
      </w:r>
      <w:r>
        <w:rPr>
          <w:color w:val="008000"/>
        </w:rPr>
        <w:t>.</w:t>
      </w:r>
    </w:p>
    <w:p w14:paraId="3ED91BDA" w14:textId="77777777" w:rsidR="00670629" w:rsidRPr="005F2F2A" w:rsidRDefault="00670629" w:rsidP="00670629">
      <w:pPr>
        <w:spacing w:line="360" w:lineRule="auto"/>
        <w:ind w:left="720"/>
        <w:jc w:val="both"/>
      </w:pPr>
    </w:p>
    <w:p w14:paraId="2A0E3D68" w14:textId="77777777" w:rsidR="00670629" w:rsidRPr="00D52352" w:rsidRDefault="00670629" w:rsidP="00670629">
      <w:pPr>
        <w:spacing w:line="360" w:lineRule="auto"/>
      </w:pPr>
      <w:r w:rsidRPr="00D52352">
        <w:t>ART. 3 - CONDIZIONI DI FRUIZIONE</w:t>
      </w:r>
    </w:p>
    <w:p w14:paraId="7F5695FF" w14:textId="77777777" w:rsidR="00670629" w:rsidRPr="00FD1B36" w:rsidRDefault="00670629" w:rsidP="00670629">
      <w:pPr>
        <w:spacing w:line="360" w:lineRule="auto"/>
        <w:jc w:val="both"/>
      </w:pPr>
      <w:r w:rsidRPr="00FD1B36">
        <w:t>Gli</w:t>
      </w:r>
      <w:r>
        <w:t>/le</w:t>
      </w:r>
      <w:r w:rsidRPr="00FD1B36">
        <w:t xml:space="preserve"> studenti</w:t>
      </w:r>
      <w:r>
        <w:t>/esse</w:t>
      </w:r>
      <w:r w:rsidRPr="00FD1B36">
        <w:t xml:space="preserve"> selezionati</w:t>
      </w:r>
      <w:r>
        <w:t>/e</w:t>
      </w:r>
      <w:r w:rsidRPr="00FD1B36">
        <w:t xml:space="preserve"> per la mobilità</w:t>
      </w:r>
    </w:p>
    <w:p w14:paraId="37C541F6" w14:textId="77777777" w:rsidR="00670629" w:rsidRPr="00FD1B36" w:rsidRDefault="00670629" w:rsidP="00670629">
      <w:pPr>
        <w:numPr>
          <w:ilvl w:val="0"/>
          <w:numId w:val="1"/>
        </w:numPr>
        <w:spacing w:line="360" w:lineRule="auto"/>
        <w:jc w:val="both"/>
      </w:pPr>
      <w:r w:rsidRPr="00FD1B36">
        <w:t>sono esentati</w:t>
      </w:r>
      <w:r>
        <w:t>/e</w:t>
      </w:r>
      <w:r w:rsidRPr="00FD1B36">
        <w:t xml:space="preserve"> dal pagamento delle tasse universitarie presso l</w:t>
      </w:r>
      <w:r>
        <w:t>’</w:t>
      </w:r>
      <w:r w:rsidRPr="00FD1B36">
        <w:t xml:space="preserve">Università </w:t>
      </w:r>
      <w:r>
        <w:t>pa</w:t>
      </w:r>
      <w:r w:rsidRPr="00FD1B36">
        <w:t>rtner;</w:t>
      </w:r>
    </w:p>
    <w:p w14:paraId="25804A9E" w14:textId="77777777" w:rsidR="00670629" w:rsidRDefault="00670629" w:rsidP="00670629">
      <w:pPr>
        <w:numPr>
          <w:ilvl w:val="0"/>
          <w:numId w:val="1"/>
        </w:numPr>
        <w:spacing w:line="360" w:lineRule="auto"/>
        <w:jc w:val="both"/>
      </w:pPr>
      <w:r w:rsidRPr="00FD1B36">
        <w:t>sono ammessi</w:t>
      </w:r>
      <w:r>
        <w:t>/e</w:t>
      </w:r>
      <w:r w:rsidRPr="00FD1B36">
        <w:t xml:space="preserve"> a seguire presso l</w:t>
      </w:r>
      <w:r>
        <w:t>’</w:t>
      </w:r>
      <w:r w:rsidRPr="00FD1B36">
        <w:t xml:space="preserve">Università partner il </w:t>
      </w:r>
      <w:r>
        <w:t>corrispondente corso di studi;</w:t>
      </w:r>
    </w:p>
    <w:p w14:paraId="45BB577B" w14:textId="77777777" w:rsidR="00670629" w:rsidRPr="00FD1B36" w:rsidRDefault="00670629" w:rsidP="00670629">
      <w:pPr>
        <w:numPr>
          <w:ilvl w:val="0"/>
          <w:numId w:val="1"/>
        </w:numPr>
        <w:spacing w:line="360" w:lineRule="auto"/>
        <w:jc w:val="both"/>
      </w:pPr>
      <w:r>
        <w:t xml:space="preserve">devono </w:t>
      </w:r>
      <w:r w:rsidRPr="00FD1B36">
        <w:t xml:space="preserve">sostenere i relativi esami </w:t>
      </w:r>
      <w:r w:rsidRPr="00B7460C">
        <w:t>presso l’Università partner</w:t>
      </w:r>
      <w:r w:rsidRPr="00FD1B36">
        <w:t>;</w:t>
      </w:r>
    </w:p>
    <w:p w14:paraId="3F17D97C" w14:textId="77777777" w:rsidR="00670629" w:rsidRPr="00B7460C" w:rsidRDefault="00670629" w:rsidP="00670629">
      <w:pPr>
        <w:numPr>
          <w:ilvl w:val="0"/>
          <w:numId w:val="1"/>
        </w:numPr>
        <w:spacing w:line="360" w:lineRule="auto"/>
        <w:jc w:val="both"/>
      </w:pPr>
      <w:r>
        <w:t>possono</w:t>
      </w:r>
      <w:r w:rsidRPr="00B7460C">
        <w:t xml:space="preserve"> svolgere ricerche inerenti la tesi presso l’Università partner</w:t>
      </w:r>
      <w:r w:rsidRPr="00FD1B36">
        <w:t>;</w:t>
      </w:r>
    </w:p>
    <w:p w14:paraId="10FF2EAF" w14:textId="77777777" w:rsidR="00670629" w:rsidRPr="00FD1B36" w:rsidRDefault="00670629" w:rsidP="00670629">
      <w:pPr>
        <w:numPr>
          <w:ilvl w:val="0"/>
          <w:numId w:val="1"/>
        </w:numPr>
        <w:spacing w:line="360" w:lineRule="auto"/>
        <w:jc w:val="both"/>
      </w:pPr>
      <w:r w:rsidRPr="00FD1B36">
        <w:t>possono fruire dei servizi forniti dall</w:t>
      </w:r>
      <w:r>
        <w:t>’</w:t>
      </w:r>
      <w:r w:rsidRPr="00FD1B36">
        <w:t>Università partner alle medesime condizioni degli</w:t>
      </w:r>
      <w:r>
        <w:t>/</w:t>
      </w:r>
      <w:proofErr w:type="spellStart"/>
      <w:r>
        <w:t>lle</w:t>
      </w:r>
      <w:proofErr w:type="spellEnd"/>
      <w:r w:rsidRPr="00FD1B36">
        <w:t xml:space="preserve"> studenti</w:t>
      </w:r>
      <w:r>
        <w:t>/esse</w:t>
      </w:r>
      <w:r w:rsidRPr="00FD1B36">
        <w:t xml:space="preserve"> </w:t>
      </w:r>
      <w:r>
        <w:t>francesi</w:t>
      </w:r>
      <w:r w:rsidRPr="00FD1B36">
        <w:t>.</w:t>
      </w:r>
    </w:p>
    <w:p w14:paraId="28AEB1BD" w14:textId="77777777" w:rsidR="003460D8" w:rsidRPr="00816168" w:rsidRDefault="003460D8" w:rsidP="00670629">
      <w:pPr>
        <w:spacing w:line="360" w:lineRule="auto"/>
      </w:pPr>
    </w:p>
    <w:p w14:paraId="50E5620C" w14:textId="77777777" w:rsidR="00670629" w:rsidRPr="00D52352" w:rsidRDefault="00670629" w:rsidP="00670629">
      <w:pPr>
        <w:spacing w:line="360" w:lineRule="auto"/>
      </w:pPr>
      <w:r w:rsidRPr="00D52352">
        <w:t>ART. 4 - COPERTURA ASSICURATIVA</w:t>
      </w:r>
    </w:p>
    <w:p w14:paraId="0AEF3DA8" w14:textId="77777777" w:rsidR="00670629" w:rsidRPr="00261078" w:rsidRDefault="00670629" w:rsidP="00670629">
      <w:pPr>
        <w:spacing w:line="360" w:lineRule="auto"/>
        <w:jc w:val="both"/>
      </w:pPr>
      <w:r w:rsidRPr="00261078">
        <w:t>La copertura assicurativa che l’Università degli Studi di Catania stipula per tutti</w:t>
      </w:r>
      <w:r>
        <w:t>/e</w:t>
      </w:r>
      <w:r w:rsidRPr="00261078">
        <w:t xml:space="preserve"> i</w:t>
      </w:r>
      <w:r>
        <w:t>/le</w:t>
      </w:r>
      <w:r w:rsidRPr="00261078">
        <w:t xml:space="preserve"> suoi</w:t>
      </w:r>
      <w:r>
        <w:t>/sue</w:t>
      </w:r>
      <w:r w:rsidRPr="00261078">
        <w:t xml:space="preserve"> studenti</w:t>
      </w:r>
      <w:r>
        <w:t>/esse</w:t>
      </w:r>
      <w:r w:rsidRPr="00261078">
        <w:t xml:space="preserve"> copre i periodi di permanenza </w:t>
      </w:r>
      <w:r w:rsidRPr="008938B8">
        <w:t>all’estero</w:t>
      </w:r>
      <w:r w:rsidRPr="00261078">
        <w:t>.</w:t>
      </w:r>
    </w:p>
    <w:p w14:paraId="171CFA99" w14:textId="77777777" w:rsidR="00670629" w:rsidRDefault="00670629" w:rsidP="00670629">
      <w:pPr>
        <w:spacing w:line="360" w:lineRule="auto"/>
        <w:jc w:val="both"/>
      </w:pPr>
    </w:p>
    <w:p w14:paraId="4DC68BA2" w14:textId="77777777" w:rsidR="00670629" w:rsidRPr="00D52352" w:rsidRDefault="00670629" w:rsidP="00670629">
      <w:pPr>
        <w:spacing w:line="360" w:lineRule="auto"/>
      </w:pPr>
      <w:r>
        <w:lastRenderedPageBreak/>
        <w:t>ART</w:t>
      </w:r>
      <w:r w:rsidRPr="00D52352">
        <w:t>. 5 - MODALITÀ E TERMINI PER LA PRESENTAZIONE DELLA DOMANDA</w:t>
      </w:r>
      <w:r w:rsidRPr="00D52352">
        <w:tab/>
      </w:r>
    </w:p>
    <w:p w14:paraId="54E7ADB4" w14:textId="07573A94" w:rsidR="00670629" w:rsidRDefault="00670629" w:rsidP="00670629">
      <w:pPr>
        <w:spacing w:line="360" w:lineRule="auto"/>
        <w:jc w:val="both"/>
      </w:pPr>
      <w:r w:rsidRPr="006820E2">
        <w:t xml:space="preserve"> La domanda di partecipazione alla selezione deve essere redatta in carta semplice</w:t>
      </w:r>
      <w:r>
        <w:t>,</w:t>
      </w:r>
      <w:r w:rsidRPr="006820E2">
        <w:t xml:space="preserve"> secondo il </w:t>
      </w:r>
      <w:r w:rsidRPr="00DC58D0">
        <w:t>modello allegato</w:t>
      </w:r>
      <w:r w:rsidRPr="006820E2">
        <w:t>, firmata e inviata in formato pdf via email</w:t>
      </w:r>
      <w:r>
        <w:t xml:space="preserve"> al seguente indirizzo </w:t>
      </w:r>
      <w:hyperlink r:id="rId7" w:history="1">
        <w:r w:rsidRPr="00455AB6">
          <w:rPr>
            <w:rStyle w:val="Collegamentoipertestuale"/>
          </w:rPr>
          <w:t>disum@unict.it</w:t>
        </w:r>
      </w:hyperlink>
      <w:r>
        <w:t xml:space="preserve"> a</w:t>
      </w:r>
      <w:r w:rsidRPr="006820E2">
        <w:t xml:space="preserve"> pena di </w:t>
      </w:r>
      <w:r w:rsidRPr="00D00378">
        <w:t xml:space="preserve">esclusione entro e non oltre il </w:t>
      </w:r>
      <w:r w:rsidR="00FB0CD3">
        <w:t>1</w:t>
      </w:r>
      <w:r w:rsidR="00816168">
        <w:t>5</w:t>
      </w:r>
      <w:r w:rsidR="00FB0CD3">
        <w:t xml:space="preserve"> luglio 20</w:t>
      </w:r>
      <w:r w:rsidR="00816168">
        <w:t>21</w:t>
      </w:r>
      <w:r w:rsidR="00FB0CD3">
        <w:t>, ore 12.00</w:t>
      </w:r>
      <w:r w:rsidRPr="00DB5DB7">
        <w:t>.</w:t>
      </w:r>
      <w:r w:rsidRPr="00D00378">
        <w:t xml:space="preserve">  Non saranno accolte domande in cartaceo inviate per posta o consegnate a mano. Nella</w:t>
      </w:r>
      <w:r w:rsidRPr="006820E2">
        <w:t xml:space="preserve"> domanda dovranno essere obbligatoriamente indicati:</w:t>
      </w:r>
    </w:p>
    <w:p w14:paraId="56FFA2CA" w14:textId="77777777" w:rsidR="00670629" w:rsidRDefault="00670629" w:rsidP="00670629">
      <w:pPr>
        <w:spacing w:line="360" w:lineRule="auto"/>
        <w:ind w:left="720"/>
        <w:jc w:val="both"/>
      </w:pPr>
      <w:r>
        <w:t>a) generalità</w:t>
      </w:r>
    </w:p>
    <w:p w14:paraId="2814F567" w14:textId="77777777" w:rsidR="00670629" w:rsidRDefault="00670629" w:rsidP="00670629">
      <w:pPr>
        <w:spacing w:line="360" w:lineRule="auto"/>
        <w:ind w:left="720"/>
        <w:jc w:val="both"/>
      </w:pPr>
      <w:r>
        <w:t>b) numero di matricola</w:t>
      </w:r>
    </w:p>
    <w:p w14:paraId="471737F9" w14:textId="77777777" w:rsidR="00670629" w:rsidRDefault="00670629" w:rsidP="00670629">
      <w:pPr>
        <w:spacing w:line="360" w:lineRule="auto"/>
        <w:ind w:left="720"/>
        <w:jc w:val="both"/>
      </w:pPr>
      <w:r w:rsidRPr="006820E2">
        <w:t>c) codic</w:t>
      </w:r>
      <w:r>
        <w:t>e fiscale</w:t>
      </w:r>
    </w:p>
    <w:p w14:paraId="60CB3734" w14:textId="77777777" w:rsidR="00670629" w:rsidRDefault="00670629" w:rsidP="00670629">
      <w:pPr>
        <w:spacing w:line="360" w:lineRule="auto"/>
        <w:ind w:left="720"/>
        <w:jc w:val="both"/>
      </w:pPr>
      <w:r w:rsidRPr="006820E2">
        <w:t>d) una casella di posta elettronica</w:t>
      </w:r>
      <w:r>
        <w:t xml:space="preserve"> </w:t>
      </w:r>
      <w:r w:rsidRPr="005B700E">
        <w:t>per le comunicazioni</w:t>
      </w:r>
      <w:r w:rsidRPr="006820E2">
        <w:t>.</w:t>
      </w:r>
    </w:p>
    <w:p w14:paraId="6F11A75F" w14:textId="77777777" w:rsidR="00670629" w:rsidRPr="00712CC1" w:rsidRDefault="00670629" w:rsidP="00670629">
      <w:pPr>
        <w:spacing w:line="360" w:lineRule="auto"/>
        <w:jc w:val="both"/>
      </w:pPr>
      <w:r w:rsidRPr="00712CC1">
        <w:t xml:space="preserve">I candidati dovranno inoltre allegare alla domanda la seguente documentazione: </w:t>
      </w:r>
    </w:p>
    <w:p w14:paraId="134ECD6B" w14:textId="2CB79094" w:rsidR="00670629" w:rsidRPr="00712CC1" w:rsidRDefault="00670629" w:rsidP="00670629">
      <w:pPr>
        <w:numPr>
          <w:ilvl w:val="0"/>
          <w:numId w:val="5"/>
        </w:numPr>
        <w:spacing w:line="360" w:lineRule="auto"/>
        <w:jc w:val="both"/>
      </w:pPr>
      <w:r w:rsidRPr="00712CC1">
        <w:t>autocertificazione di iscrizione per l’a.</w:t>
      </w:r>
      <w:r>
        <w:t xml:space="preserve"> </w:t>
      </w:r>
      <w:r w:rsidR="00FB0CD3">
        <w:t>a. 20</w:t>
      </w:r>
      <w:r w:rsidR="00816168">
        <w:t>20</w:t>
      </w:r>
      <w:r w:rsidR="00FB0CD3">
        <w:t>/20</w:t>
      </w:r>
      <w:r w:rsidR="00816168">
        <w:t>21</w:t>
      </w:r>
      <w:r w:rsidRPr="00712CC1">
        <w:t xml:space="preserve"> al primo anno del Corso di laurea in “Lingue e letterature comparate” di classe LM37 del Dipartimento di Scienze Umanistiche ed autocertificazione degli esami superati e dei CFU conseguiti entro il </w:t>
      </w:r>
      <w:r w:rsidR="00FB0CD3">
        <w:t>1</w:t>
      </w:r>
      <w:r w:rsidR="00816168">
        <w:t>5</w:t>
      </w:r>
      <w:r w:rsidR="00FB0CD3">
        <w:t xml:space="preserve"> luglio 20</w:t>
      </w:r>
      <w:r w:rsidR="00816168">
        <w:t>21</w:t>
      </w:r>
      <w:r w:rsidRPr="00712CC1">
        <w:t>;</w:t>
      </w:r>
    </w:p>
    <w:p w14:paraId="512B368C" w14:textId="77777777" w:rsidR="00670629" w:rsidRDefault="00670629" w:rsidP="00670629">
      <w:pPr>
        <w:numPr>
          <w:ilvl w:val="0"/>
          <w:numId w:val="5"/>
        </w:numPr>
        <w:spacing w:line="360" w:lineRule="auto"/>
        <w:jc w:val="both"/>
      </w:pPr>
      <w:r w:rsidRPr="0077348B">
        <w:t xml:space="preserve">autocertificazione </w:t>
      </w:r>
      <w:r w:rsidRPr="005051F2">
        <w:t>de</w:t>
      </w:r>
      <w:r>
        <w:t>l conseguimento della laurea triennale con indicazione dell’anno, del corso di studi e della classe in cui la laurea è stata conseguita, de</w:t>
      </w:r>
      <w:r w:rsidRPr="005051F2">
        <w:t>gli esami sostenuti</w:t>
      </w:r>
      <w:r>
        <w:t xml:space="preserve"> per tale laurea triennale</w:t>
      </w:r>
      <w:r w:rsidRPr="005051F2">
        <w:t>, delle</w:t>
      </w:r>
      <w:r>
        <w:t xml:space="preserve"> votazioni e dei relativi CFU conseguiti;</w:t>
      </w:r>
    </w:p>
    <w:p w14:paraId="01D866F0" w14:textId="77777777" w:rsidR="00670629" w:rsidRPr="00F61BCC" w:rsidRDefault="00670629" w:rsidP="00670629">
      <w:pPr>
        <w:numPr>
          <w:ilvl w:val="0"/>
          <w:numId w:val="5"/>
        </w:numPr>
        <w:spacing w:line="360" w:lineRule="auto"/>
        <w:jc w:val="both"/>
      </w:pPr>
      <w:r w:rsidRPr="00034C18">
        <w:t xml:space="preserve">se possedute: certificazioni internazionali che attestino la conoscenza della </w:t>
      </w:r>
      <w:r>
        <w:t>l</w:t>
      </w:r>
      <w:r w:rsidRPr="00034C18">
        <w:t xml:space="preserve">ingua francese di livello non inferiore al </w:t>
      </w:r>
      <w:r w:rsidRPr="00F61BCC">
        <w:t>C1.</w:t>
      </w:r>
    </w:p>
    <w:p w14:paraId="65F1C300" w14:textId="77777777" w:rsidR="00670629" w:rsidRPr="00F61BCC" w:rsidRDefault="00670629" w:rsidP="00670629">
      <w:pPr>
        <w:spacing w:line="360" w:lineRule="auto"/>
        <w:jc w:val="both"/>
      </w:pPr>
    </w:p>
    <w:p w14:paraId="06D2D197" w14:textId="53C13B47" w:rsidR="00670629" w:rsidRPr="00F61BCC" w:rsidRDefault="00670629" w:rsidP="00670629">
      <w:pPr>
        <w:spacing w:line="360" w:lineRule="auto"/>
        <w:jc w:val="both"/>
      </w:pPr>
      <w:r w:rsidRPr="00F61BCC">
        <w:t xml:space="preserve">Le domande dovranno essere inviate tassativamente per posta elettronica entro e non oltre le ore </w:t>
      </w:r>
      <w:r w:rsidR="00FB0CD3">
        <w:t xml:space="preserve">12.00 </w:t>
      </w:r>
      <w:r w:rsidRPr="00F61BCC">
        <w:t xml:space="preserve">del </w:t>
      </w:r>
      <w:r w:rsidR="00FB0CD3">
        <w:t>1</w:t>
      </w:r>
      <w:r w:rsidR="00816168">
        <w:t>5</w:t>
      </w:r>
      <w:r>
        <w:t xml:space="preserve"> luglio </w:t>
      </w:r>
      <w:r w:rsidR="00FB0CD3">
        <w:t>20</w:t>
      </w:r>
      <w:r w:rsidR="00816168">
        <w:t>21</w:t>
      </w:r>
      <w:r>
        <w:t>.</w:t>
      </w:r>
    </w:p>
    <w:p w14:paraId="60BF3843" w14:textId="77777777" w:rsidR="00670629" w:rsidRDefault="00670629" w:rsidP="00670629">
      <w:pPr>
        <w:spacing w:line="360" w:lineRule="auto"/>
        <w:jc w:val="both"/>
      </w:pPr>
    </w:p>
    <w:p w14:paraId="22DE5B34" w14:textId="77777777" w:rsidR="00670629" w:rsidRPr="00D52352" w:rsidRDefault="00670629" w:rsidP="00670629">
      <w:pPr>
        <w:spacing w:line="360" w:lineRule="auto"/>
      </w:pPr>
      <w:r w:rsidRPr="00D52352">
        <w:t>ART. 6 - COLLOQUIO</w:t>
      </w:r>
    </w:p>
    <w:p w14:paraId="475D8CD7" w14:textId="77777777" w:rsidR="000D663A" w:rsidRDefault="000D663A" w:rsidP="000D663A">
      <w:pPr>
        <w:spacing w:line="360" w:lineRule="auto"/>
        <w:jc w:val="both"/>
      </w:pPr>
      <w:r>
        <w:t>La commissione si riserva di stabilire la necessità di un colloquio motivazionale dopo la valutazione dei titoli</w:t>
      </w:r>
      <w:r w:rsidRPr="00712EB0">
        <w:t>.</w:t>
      </w:r>
      <w:r>
        <w:t xml:space="preserve"> Comunicazioni in merito verranno fornite via e-mail ai/alle candidati/e </w:t>
      </w:r>
      <w:proofErr w:type="spellStart"/>
      <w:r>
        <w:t>e</w:t>
      </w:r>
      <w:proofErr w:type="spellEnd"/>
      <w:r>
        <w:t xml:space="preserve"> pubblicate sul sito web del Dipartimento di Scienze Umanistiche.  </w:t>
      </w:r>
    </w:p>
    <w:p w14:paraId="6AF101B9" w14:textId="77777777" w:rsidR="00670629" w:rsidRDefault="00670629" w:rsidP="00670629">
      <w:pPr>
        <w:spacing w:line="360" w:lineRule="auto"/>
        <w:jc w:val="both"/>
      </w:pPr>
    </w:p>
    <w:p w14:paraId="3ADC0C72" w14:textId="77777777" w:rsidR="00670629" w:rsidRPr="00D52352" w:rsidRDefault="00670629" w:rsidP="00670629">
      <w:pPr>
        <w:spacing w:line="360" w:lineRule="auto"/>
      </w:pPr>
      <w:r w:rsidRPr="00D52352">
        <w:t>ART. 7 - COMMISSIONE</w:t>
      </w:r>
    </w:p>
    <w:p w14:paraId="26D63D2B" w14:textId="77777777" w:rsidR="00670629" w:rsidRDefault="00670629" w:rsidP="00670629">
      <w:pPr>
        <w:spacing w:line="360" w:lineRule="auto"/>
        <w:jc w:val="both"/>
      </w:pPr>
      <w:r>
        <w:t>La Commissione esaminatrice viene nominata dal Direttore del Dipartimento di Scienze Umanistiche e sarà composta da tre membri di cui uno assumerà la carica di Presidente e un altro membro assumerà anche le funzioni di segretario verbalizzante.</w:t>
      </w:r>
    </w:p>
    <w:p w14:paraId="03F5669A" w14:textId="77777777" w:rsidR="00670629" w:rsidRPr="00D52352" w:rsidRDefault="00670629" w:rsidP="00670629">
      <w:pPr>
        <w:spacing w:line="360" w:lineRule="auto"/>
        <w:jc w:val="both"/>
      </w:pPr>
    </w:p>
    <w:p w14:paraId="786DDC76" w14:textId="77777777" w:rsidR="00670629" w:rsidRPr="00D52352" w:rsidRDefault="00670629" w:rsidP="00670629">
      <w:pPr>
        <w:spacing w:line="360" w:lineRule="auto"/>
      </w:pPr>
      <w:r w:rsidRPr="00D52352">
        <w:t>ART. 8 - GRADUATORIA</w:t>
      </w:r>
    </w:p>
    <w:p w14:paraId="29AF95C0" w14:textId="77777777" w:rsidR="00670629" w:rsidRDefault="00670629" w:rsidP="00670629">
      <w:pPr>
        <w:spacing w:line="360" w:lineRule="auto"/>
        <w:jc w:val="both"/>
      </w:pPr>
      <w:r w:rsidRPr="0005671C">
        <w:t>L’assegnazione verrà attribuita sulla base di una graduatoria elaborata con i seguenti criteri:</w:t>
      </w:r>
      <w:r w:rsidRPr="00DD7385">
        <w:t xml:space="preserve">  </w:t>
      </w:r>
    </w:p>
    <w:p w14:paraId="5010BC64" w14:textId="77777777" w:rsidR="00670629" w:rsidRDefault="001E64B3" w:rsidP="00670629">
      <w:pPr>
        <w:numPr>
          <w:ilvl w:val="0"/>
          <w:numId w:val="4"/>
        </w:numPr>
        <w:spacing w:line="360" w:lineRule="auto"/>
        <w:jc w:val="both"/>
      </w:pPr>
      <w:r>
        <w:lastRenderedPageBreak/>
        <w:t>E</w:t>
      </w:r>
      <w:r w:rsidR="00670629">
        <w:t xml:space="preserve">sami di Lingua francese e di Letteratura francese </w:t>
      </w:r>
      <w:r>
        <w:t>superati nella laurea triennale</w:t>
      </w:r>
      <w:r w:rsidR="00670629" w:rsidRPr="00DD7385">
        <w:t>:</w:t>
      </w:r>
    </w:p>
    <w:p w14:paraId="2D1839C5" w14:textId="77777777" w:rsidR="00670629" w:rsidRDefault="00670629" w:rsidP="00670629">
      <w:pPr>
        <w:numPr>
          <w:ilvl w:val="0"/>
          <w:numId w:val="3"/>
        </w:numPr>
        <w:spacing w:line="360" w:lineRule="auto"/>
        <w:jc w:val="both"/>
      </w:pPr>
      <w:r>
        <w:t>0.5</w:t>
      </w:r>
      <w:r w:rsidRPr="00E47574">
        <w:t xml:space="preserve"> punto per il superamen</w:t>
      </w:r>
      <w:r>
        <w:t xml:space="preserve">to di ciascun esame </w:t>
      </w:r>
      <w:r w:rsidRPr="0005671C">
        <w:t xml:space="preserve">di Lingua francese </w:t>
      </w:r>
      <w:r>
        <w:t>e di Letteratura francese nel percorso</w:t>
      </w:r>
      <w:r w:rsidR="00DC173F">
        <w:t xml:space="preserve"> della Laurea </w:t>
      </w:r>
      <w:proofErr w:type="gramStart"/>
      <w:r w:rsidR="00DC173F">
        <w:t>triennale  con</w:t>
      </w:r>
      <w:proofErr w:type="gramEnd"/>
      <w:r w:rsidR="00DC173F">
        <w:t xml:space="preserve"> un voto  media da </w:t>
      </w:r>
      <w:r w:rsidRPr="0005671C">
        <w:t>27/30 a 30/30 incluso; verrà a</w:t>
      </w:r>
      <w:r>
        <w:t>ssegnato 0.5 punto per ciascuna lode conseguita in tali esami</w:t>
      </w:r>
      <w:r w:rsidRPr="0005671C">
        <w:t xml:space="preserve">; </w:t>
      </w:r>
    </w:p>
    <w:p w14:paraId="156D148F" w14:textId="77777777" w:rsidR="001E64B3" w:rsidRDefault="001E64B3" w:rsidP="001E64B3">
      <w:pPr>
        <w:spacing w:line="360" w:lineRule="auto"/>
        <w:jc w:val="both"/>
      </w:pPr>
      <w:r>
        <w:t xml:space="preserve">    2)  Esami di Lingua francese e di lette</w:t>
      </w:r>
      <w:r w:rsidR="00DC173F">
        <w:t>ratura francese superati nella L</w:t>
      </w:r>
      <w:r>
        <w:t>aurea magistrale, per ciascun esame:</w:t>
      </w:r>
    </w:p>
    <w:p w14:paraId="14BA6B33" w14:textId="77777777" w:rsidR="001E64B3" w:rsidRDefault="00DC173F" w:rsidP="001E64B3">
      <w:pPr>
        <w:spacing w:line="360" w:lineRule="auto"/>
        <w:jc w:val="both"/>
      </w:pPr>
      <w:r>
        <w:t xml:space="preserve">       </w:t>
      </w:r>
      <w:r w:rsidR="001E64B3">
        <w:t>-0,5 punto per il voto da 27/30 a 28/30</w:t>
      </w:r>
    </w:p>
    <w:p w14:paraId="4EAF2E50" w14:textId="77777777" w:rsidR="001E64B3" w:rsidRDefault="00DC173F" w:rsidP="001E64B3">
      <w:pPr>
        <w:spacing w:line="360" w:lineRule="auto"/>
        <w:jc w:val="both"/>
      </w:pPr>
      <w:r>
        <w:t xml:space="preserve">        </w:t>
      </w:r>
      <w:r w:rsidR="001E64B3">
        <w:t>-1 punto per il voto 29/30</w:t>
      </w:r>
    </w:p>
    <w:p w14:paraId="3190820A" w14:textId="77777777" w:rsidR="001E64B3" w:rsidRPr="0005671C" w:rsidRDefault="00DC173F" w:rsidP="001E64B3">
      <w:pPr>
        <w:spacing w:line="360" w:lineRule="auto"/>
        <w:jc w:val="both"/>
      </w:pPr>
      <w:r>
        <w:t xml:space="preserve">          </w:t>
      </w:r>
      <w:r w:rsidR="001E64B3">
        <w:t>-2 punti per il voto da 30/30 a 30/30 e lode incluso</w:t>
      </w:r>
    </w:p>
    <w:p w14:paraId="0FD97E58" w14:textId="77777777" w:rsidR="00670629" w:rsidRPr="00E47574" w:rsidRDefault="00670629" w:rsidP="00670629">
      <w:pPr>
        <w:numPr>
          <w:ilvl w:val="0"/>
          <w:numId w:val="3"/>
        </w:numPr>
        <w:spacing w:line="360" w:lineRule="auto"/>
        <w:jc w:val="both"/>
      </w:pPr>
    </w:p>
    <w:p w14:paraId="25D0BF1A" w14:textId="77777777" w:rsidR="00670629" w:rsidRDefault="001E64B3" w:rsidP="001E64B3">
      <w:pPr>
        <w:spacing w:line="360" w:lineRule="auto"/>
        <w:jc w:val="both"/>
      </w:pPr>
      <w:r>
        <w:t>3) M</w:t>
      </w:r>
      <w:r w:rsidR="00670629">
        <w:t>edia di tutti gli</w:t>
      </w:r>
      <w:r w:rsidR="00670629" w:rsidRPr="00DD7385">
        <w:t xml:space="preserve"> esami</w:t>
      </w:r>
      <w:r w:rsidR="00670629">
        <w:t xml:space="preserve"> sostenuti</w:t>
      </w:r>
      <w:r w:rsidR="00670629" w:rsidRPr="00712EB0">
        <w:t xml:space="preserve"> </w:t>
      </w:r>
      <w:r w:rsidR="00670629">
        <w:t>nel percorso di Laurea triennale</w:t>
      </w:r>
      <w:r w:rsidR="00646E5E">
        <w:t xml:space="preserve"> ponderata rispetto ai crediti acquisiti</w:t>
      </w:r>
      <w:r w:rsidR="00670629">
        <w:t>:</w:t>
      </w:r>
    </w:p>
    <w:p w14:paraId="544006B6" w14:textId="77777777" w:rsidR="00670629" w:rsidRDefault="00670629" w:rsidP="00670629">
      <w:pPr>
        <w:numPr>
          <w:ilvl w:val="0"/>
          <w:numId w:val="2"/>
        </w:numPr>
        <w:spacing w:line="360" w:lineRule="auto"/>
        <w:jc w:val="both"/>
      </w:pPr>
      <w:r>
        <w:t xml:space="preserve">1 punto per una media da 27/30 a 28/30 incluso; </w:t>
      </w:r>
    </w:p>
    <w:p w14:paraId="374E4BC9" w14:textId="77777777" w:rsidR="00670629" w:rsidRDefault="00670629" w:rsidP="00670629">
      <w:pPr>
        <w:numPr>
          <w:ilvl w:val="0"/>
          <w:numId w:val="2"/>
        </w:numPr>
        <w:spacing w:line="360" w:lineRule="auto"/>
        <w:jc w:val="both"/>
      </w:pPr>
      <w:r>
        <w:t xml:space="preserve">2 punti per una media </w:t>
      </w:r>
      <w:r w:rsidRPr="00D168DD">
        <w:t xml:space="preserve">di </w:t>
      </w:r>
      <w:r>
        <w:t>29/30;</w:t>
      </w:r>
    </w:p>
    <w:p w14:paraId="51BE256D" w14:textId="77777777" w:rsidR="00670629" w:rsidRPr="00734E36" w:rsidRDefault="00670629" w:rsidP="00670629">
      <w:pPr>
        <w:numPr>
          <w:ilvl w:val="0"/>
          <w:numId w:val="2"/>
        </w:numPr>
        <w:spacing w:line="360" w:lineRule="auto"/>
        <w:jc w:val="both"/>
      </w:pPr>
      <w:r w:rsidRPr="00734E36">
        <w:t>3 punti per una media da 30/30 a 30/30 e lode incluso.</w:t>
      </w:r>
    </w:p>
    <w:p w14:paraId="06AEA469" w14:textId="77777777" w:rsidR="00670629" w:rsidRDefault="00670629" w:rsidP="00DC173F">
      <w:pPr>
        <w:spacing w:line="360" w:lineRule="auto"/>
        <w:jc w:val="both"/>
      </w:pPr>
      <w:r w:rsidRPr="00850B80">
        <w:t xml:space="preserve">L’eventuale arrotondamento avviene per eccesso se la frazione decimale è superiore a cinquanta, per difetto se </w:t>
      </w:r>
      <w:r>
        <w:t>è e</w:t>
      </w:r>
      <w:r w:rsidRPr="00850B80">
        <w:t>guale o inferiore a cinquanta.</w:t>
      </w:r>
    </w:p>
    <w:p w14:paraId="74E61381" w14:textId="77777777" w:rsidR="00646E5E" w:rsidRDefault="00646E5E" w:rsidP="00646E5E">
      <w:pPr>
        <w:spacing w:line="360" w:lineRule="auto"/>
        <w:jc w:val="both"/>
      </w:pPr>
      <w:r>
        <w:t>4) Media di tutti gli</w:t>
      </w:r>
      <w:r w:rsidRPr="00DD7385">
        <w:t xml:space="preserve"> esami</w:t>
      </w:r>
      <w:r>
        <w:t xml:space="preserve"> sostenuti</w:t>
      </w:r>
      <w:r w:rsidRPr="00712EB0">
        <w:t xml:space="preserve"> </w:t>
      </w:r>
      <w:r>
        <w:t>nel percorso di Laurea Magistrale ponderata rispetto ai crediti acquisiti:</w:t>
      </w:r>
    </w:p>
    <w:p w14:paraId="39872104" w14:textId="77777777" w:rsidR="00646E5E" w:rsidRDefault="00646E5E" w:rsidP="00646E5E">
      <w:pPr>
        <w:numPr>
          <w:ilvl w:val="0"/>
          <w:numId w:val="2"/>
        </w:numPr>
        <w:spacing w:line="360" w:lineRule="auto"/>
        <w:jc w:val="both"/>
      </w:pPr>
      <w:r>
        <w:t xml:space="preserve">1 punto per una media da 27/30 a 28/30 incluso; </w:t>
      </w:r>
    </w:p>
    <w:p w14:paraId="100A78B0" w14:textId="77777777" w:rsidR="00646E5E" w:rsidRDefault="00646E5E" w:rsidP="00646E5E">
      <w:pPr>
        <w:numPr>
          <w:ilvl w:val="0"/>
          <w:numId w:val="2"/>
        </w:numPr>
        <w:spacing w:line="360" w:lineRule="auto"/>
        <w:jc w:val="both"/>
      </w:pPr>
      <w:r>
        <w:t xml:space="preserve">2 punti per una media </w:t>
      </w:r>
      <w:r w:rsidRPr="00D168DD">
        <w:t xml:space="preserve">di </w:t>
      </w:r>
      <w:r>
        <w:t>29/30;</w:t>
      </w:r>
    </w:p>
    <w:p w14:paraId="7CC4B06E" w14:textId="77777777" w:rsidR="00646E5E" w:rsidRPr="00734E36" w:rsidRDefault="00646E5E" w:rsidP="00646E5E">
      <w:pPr>
        <w:numPr>
          <w:ilvl w:val="0"/>
          <w:numId w:val="2"/>
        </w:numPr>
        <w:spacing w:line="360" w:lineRule="auto"/>
        <w:jc w:val="both"/>
      </w:pPr>
      <w:r w:rsidRPr="00734E36">
        <w:t>3 punti per una media da 30/30 a 30/30 e lode incluso.</w:t>
      </w:r>
    </w:p>
    <w:p w14:paraId="20B16A84" w14:textId="77777777" w:rsidR="001E64B3" w:rsidRDefault="00646E5E" w:rsidP="00DC173F">
      <w:pPr>
        <w:spacing w:line="360" w:lineRule="auto"/>
        <w:jc w:val="both"/>
      </w:pPr>
      <w:r w:rsidRPr="00850B80">
        <w:t xml:space="preserve">L’eventuale arrotondamento avviene per eccesso se la frazione decimale è superiore a cinquanta, per difetto se </w:t>
      </w:r>
      <w:r>
        <w:t>è e</w:t>
      </w:r>
      <w:r w:rsidRPr="00850B80">
        <w:t>guale o inferiore a cinquanta.</w:t>
      </w:r>
    </w:p>
    <w:p w14:paraId="51501BD9" w14:textId="77777777" w:rsidR="001E64B3" w:rsidRDefault="001E64B3" w:rsidP="001E64B3">
      <w:pPr>
        <w:spacing w:line="360" w:lineRule="auto"/>
        <w:jc w:val="both"/>
      </w:pPr>
      <w:r>
        <w:t>5) Eventuale certificazione linguistica:</w:t>
      </w:r>
    </w:p>
    <w:p w14:paraId="09494221" w14:textId="77777777" w:rsidR="001E64B3" w:rsidRDefault="001E64B3" w:rsidP="001E64B3">
      <w:pPr>
        <w:numPr>
          <w:ilvl w:val="0"/>
          <w:numId w:val="3"/>
        </w:numPr>
        <w:spacing w:line="360" w:lineRule="auto"/>
        <w:jc w:val="both"/>
      </w:pPr>
      <w:r>
        <w:t>1 punto per eventuale</w:t>
      </w:r>
      <w:r w:rsidRPr="00E47574">
        <w:t xml:space="preserve"> certificazione internazionale riconosciuta </w:t>
      </w:r>
      <w:r>
        <w:t>di l</w:t>
      </w:r>
      <w:r w:rsidRPr="00E47574">
        <w:t>ivello C1</w:t>
      </w:r>
    </w:p>
    <w:p w14:paraId="5A7AADD9" w14:textId="77777777" w:rsidR="001E64B3" w:rsidRPr="00850B80" w:rsidRDefault="001E64B3" w:rsidP="001E64B3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punti per eventuale</w:t>
      </w:r>
      <w:r w:rsidRPr="00E47574">
        <w:t xml:space="preserve"> certificazione intern</w:t>
      </w:r>
      <w:r>
        <w:t>azionale riconosciuta di livello C2</w:t>
      </w:r>
    </w:p>
    <w:p w14:paraId="2F6C5113" w14:textId="77777777" w:rsidR="00670629" w:rsidRDefault="001E64B3" w:rsidP="001E64B3">
      <w:pPr>
        <w:spacing w:line="360" w:lineRule="auto"/>
        <w:jc w:val="both"/>
      </w:pPr>
      <w:r>
        <w:t xml:space="preserve">6) </w:t>
      </w:r>
      <w:r w:rsidR="00670629">
        <w:t>Eventuale colloquio, a discrezione della commissione:</w:t>
      </w:r>
    </w:p>
    <w:p w14:paraId="696F0750" w14:textId="77777777" w:rsidR="00670629" w:rsidRDefault="00670629" w:rsidP="00670629">
      <w:pPr>
        <w:numPr>
          <w:ilvl w:val="0"/>
          <w:numId w:val="2"/>
        </w:numPr>
        <w:spacing w:line="360" w:lineRule="auto"/>
        <w:jc w:val="both"/>
      </w:pPr>
      <w:r>
        <w:t>Nel caso in cui la Commissione ritenesse di procedere con un colloquio in lingua francese, saranno valutate le motivazioni del/la candidato/a, l’eventuale progetto di tesi e le effettive competenze linguistiche. O</w:t>
      </w:r>
      <w:r w:rsidRPr="00712EB0">
        <w:t>gni candidato</w:t>
      </w:r>
      <w:r>
        <w:t>/a</w:t>
      </w:r>
      <w:r w:rsidRPr="00712EB0">
        <w:t xml:space="preserve"> riceverà un punteggio da </w:t>
      </w:r>
      <w:r w:rsidRPr="00E47574">
        <w:t>1 a 5 punti</w:t>
      </w:r>
      <w:r>
        <w:t>.</w:t>
      </w:r>
    </w:p>
    <w:p w14:paraId="637877DB" w14:textId="77777777" w:rsidR="00670629" w:rsidRDefault="00670629" w:rsidP="00670629">
      <w:pPr>
        <w:spacing w:line="360" w:lineRule="auto"/>
        <w:jc w:val="both"/>
      </w:pPr>
      <w:r>
        <w:t xml:space="preserve">A parità di merito </w:t>
      </w:r>
      <w:r w:rsidRPr="00664EFA">
        <w:t>avrà la preferenza il/la candidato/a anagraficamente</w:t>
      </w:r>
      <w:r>
        <w:t xml:space="preserve"> più </w:t>
      </w:r>
      <w:r w:rsidRPr="00664EFA">
        <w:t>giovane.</w:t>
      </w:r>
      <w:r>
        <w:t xml:space="preserve"> </w:t>
      </w:r>
    </w:p>
    <w:p w14:paraId="1F9AE6B3" w14:textId="77777777" w:rsidR="00670629" w:rsidRDefault="00E047C5" w:rsidP="00670629">
      <w:pPr>
        <w:spacing w:line="360" w:lineRule="auto"/>
        <w:jc w:val="both"/>
      </w:pPr>
      <w:r>
        <w:t xml:space="preserve">L’esito della selezione </w:t>
      </w:r>
      <w:r w:rsidR="00670629">
        <w:t>sarà reso noto mediante affissione della graduatoria all’albo della Dipartimento di Scienze Umanistiche, nonché pubblicat</w:t>
      </w:r>
      <w:r w:rsidR="00670629">
        <w:rPr>
          <w:color w:val="008000"/>
        </w:rPr>
        <w:t>o</w:t>
      </w:r>
      <w:r w:rsidR="00670629">
        <w:t xml:space="preserve"> sul sito web del Dipartimento.</w:t>
      </w:r>
    </w:p>
    <w:p w14:paraId="14912836" w14:textId="77777777" w:rsidR="00670629" w:rsidRDefault="00670629" w:rsidP="00670629">
      <w:pPr>
        <w:spacing w:line="360" w:lineRule="auto"/>
        <w:jc w:val="both"/>
      </w:pPr>
      <w:r>
        <w:lastRenderedPageBreak/>
        <w:t>Entro 5 giorni dalla pubblicazione della graduatoria definitiva i/le vincitori/</w:t>
      </w:r>
      <w:proofErr w:type="spellStart"/>
      <w:r>
        <w:t>trici</w:t>
      </w:r>
      <w:proofErr w:type="spellEnd"/>
      <w:r>
        <w:t xml:space="preserve"> dovranno formalizzare l’accettazione della mobilità. In mancanza, si procederà d’ufficio allo scorrimento della stessa.</w:t>
      </w:r>
    </w:p>
    <w:p w14:paraId="1FC06886" w14:textId="77777777" w:rsidR="00670629" w:rsidRPr="00D52352" w:rsidRDefault="00670629" w:rsidP="00670629">
      <w:pPr>
        <w:spacing w:line="360" w:lineRule="auto"/>
        <w:jc w:val="both"/>
        <w:rPr>
          <w:bCs/>
          <w:sz w:val="22"/>
          <w:szCs w:val="22"/>
        </w:rPr>
      </w:pPr>
    </w:p>
    <w:p w14:paraId="3376AC68" w14:textId="77777777" w:rsidR="00670629" w:rsidRPr="00D52352" w:rsidRDefault="00670629" w:rsidP="00670629">
      <w:pPr>
        <w:tabs>
          <w:tab w:val="left" w:pos="1418"/>
        </w:tabs>
        <w:spacing w:line="360" w:lineRule="auto"/>
      </w:pPr>
      <w:r w:rsidRPr="00D52352">
        <w:t>Art. 9 - ACCETTAZIONE E RINUNCIA</w:t>
      </w:r>
    </w:p>
    <w:p w14:paraId="6AC0CF72" w14:textId="77777777" w:rsidR="00670629" w:rsidRDefault="00670629" w:rsidP="00670629">
      <w:pPr>
        <w:spacing w:line="360" w:lineRule="auto"/>
        <w:jc w:val="both"/>
      </w:pPr>
      <w:r>
        <w:t>I/le vincitori/</w:t>
      </w:r>
      <w:proofErr w:type="spellStart"/>
      <w:r>
        <w:t>trici</w:t>
      </w:r>
      <w:proofErr w:type="spellEnd"/>
      <w:r>
        <w:t xml:space="preserve"> </w:t>
      </w:r>
      <w:r w:rsidRPr="00261078">
        <w:t>saranno tenuti</w:t>
      </w:r>
      <w:r>
        <w:t>/e</w:t>
      </w:r>
      <w:r w:rsidRPr="00261078">
        <w:t xml:space="preserve"> al rispetto dei termini fissati dal precedente articolo entro cui comunicare l’accettazione o la rinuncia dell’opportunità offerta. Qualora il predetto termine non venisse rispettato, il</w:t>
      </w:r>
      <w:r>
        <w:t>/la</w:t>
      </w:r>
      <w:r w:rsidRPr="00261078">
        <w:t xml:space="preserve"> vinc</w:t>
      </w:r>
      <w:r>
        <w:t>itore/</w:t>
      </w:r>
      <w:proofErr w:type="spellStart"/>
      <w:r>
        <w:t>trice</w:t>
      </w:r>
      <w:proofErr w:type="spellEnd"/>
      <w:r>
        <w:t xml:space="preserve"> </w:t>
      </w:r>
      <w:r w:rsidRPr="00261078">
        <w:t>perderà ogni diritto e si provvederà alla nomina del</w:t>
      </w:r>
      <w:r>
        <w:t>/</w:t>
      </w:r>
      <w:proofErr w:type="gramStart"/>
      <w:r>
        <w:t>la</w:t>
      </w:r>
      <w:r w:rsidRPr="00261078">
        <w:t xml:space="preserve"> candidato</w:t>
      </w:r>
      <w:proofErr w:type="gramEnd"/>
      <w:r>
        <w:t>/a</w:t>
      </w:r>
      <w:r w:rsidRPr="00261078">
        <w:t xml:space="preserve"> nella graduatoria nella posizione immediatamente successiva.</w:t>
      </w:r>
    </w:p>
    <w:p w14:paraId="01E33510" w14:textId="77777777" w:rsidR="00670629" w:rsidRDefault="00670629" w:rsidP="00670629">
      <w:pPr>
        <w:spacing w:line="360" w:lineRule="auto"/>
        <w:jc w:val="both"/>
      </w:pPr>
    </w:p>
    <w:p w14:paraId="047768D4" w14:textId="77777777" w:rsidR="00670629" w:rsidRDefault="00670629" w:rsidP="00670629">
      <w:pPr>
        <w:spacing w:line="360" w:lineRule="auto"/>
        <w:jc w:val="both"/>
      </w:pPr>
      <w:r>
        <w:t>ART. 10</w:t>
      </w:r>
      <w:r w:rsidRPr="00CE7C21">
        <w:t xml:space="preserve"> – SVOLGIMENTO DELLE ATTIVITÀ DI STUDIO</w:t>
      </w:r>
    </w:p>
    <w:p w14:paraId="73FD4177" w14:textId="77777777" w:rsidR="00670629" w:rsidRPr="00664EFA" w:rsidRDefault="00670629" w:rsidP="00670629">
      <w:pPr>
        <w:spacing w:line="360" w:lineRule="auto"/>
        <w:jc w:val="both"/>
      </w:pPr>
      <w:r w:rsidRPr="00664EFA">
        <w:t>In vista della partenza, gli</w:t>
      </w:r>
      <w:r>
        <w:t>/le</w:t>
      </w:r>
      <w:r w:rsidRPr="00664EFA">
        <w:t xml:space="preserve"> studenti</w:t>
      </w:r>
      <w:r>
        <w:t>/esse</w:t>
      </w:r>
      <w:r w:rsidRPr="00664EFA">
        <w:t xml:space="preserve"> selezionati</w:t>
      </w:r>
      <w:r>
        <w:t>/e</w:t>
      </w:r>
      <w:r w:rsidRPr="00664EFA">
        <w:t xml:space="preserve"> riceveranno dai docenti referenti tutte le istruzioni necessarie alla organizzazione del soggiorno di studio sul piano didattico e logistico (visto, ove necessario, viaggio, assicurazione, vitto, alloggio, contatti istituzionali con l’UPEC). </w:t>
      </w:r>
      <w:r>
        <w:t>La Convenzione non prevede la copertura delle spese di viaggio e di soggiorno. Eventuali forme di supporto finanziario verranno tempestivamente comunicate ai/alle vincitori/</w:t>
      </w:r>
      <w:proofErr w:type="spellStart"/>
      <w:r>
        <w:t>trici</w:t>
      </w:r>
      <w:proofErr w:type="spellEnd"/>
      <w:r>
        <w:t xml:space="preserve"> della selezione.</w:t>
      </w:r>
    </w:p>
    <w:p w14:paraId="55C568C2" w14:textId="77777777" w:rsidR="00670629" w:rsidRDefault="00670629" w:rsidP="00670629">
      <w:pPr>
        <w:spacing w:line="360" w:lineRule="auto"/>
        <w:jc w:val="both"/>
      </w:pPr>
      <w:r>
        <w:t xml:space="preserve">Entro 30 giorni dal rientro in sede, </w:t>
      </w:r>
      <w:r w:rsidRPr="00664EFA">
        <w:t>gli</w:t>
      </w:r>
      <w:r>
        <w:t>/le</w:t>
      </w:r>
      <w:r w:rsidRPr="00664EFA">
        <w:t xml:space="preserve"> studenti</w:t>
      </w:r>
      <w:r>
        <w:t xml:space="preserve">/esse dovranno consegnare al Dipartimento di Scienze Umanistiche, in copia originale debitamente timbrata e firmata dai referenti della sede straniera, i seguenti documenti: </w:t>
      </w:r>
    </w:p>
    <w:p w14:paraId="1150B2D2" w14:textId="77777777" w:rsidR="00670629" w:rsidRDefault="00670629" w:rsidP="00670629">
      <w:pPr>
        <w:spacing w:line="360" w:lineRule="auto"/>
        <w:jc w:val="both"/>
      </w:pPr>
      <w:r>
        <w:t xml:space="preserve"> - un certificato di inizio e fine soggiorno che attesti la frequenza;</w:t>
      </w:r>
    </w:p>
    <w:p w14:paraId="5FE8DBAF" w14:textId="77777777" w:rsidR="00670629" w:rsidRDefault="00670629" w:rsidP="00670629">
      <w:pPr>
        <w:spacing w:line="360" w:lineRule="auto"/>
        <w:jc w:val="both"/>
      </w:pPr>
      <w:r>
        <w:t xml:space="preserve"> - un certificato con indicazione degli esami sostenuti e dei crediti conseguiti;</w:t>
      </w:r>
    </w:p>
    <w:p w14:paraId="0340A7AA" w14:textId="77777777" w:rsidR="00670629" w:rsidRDefault="00670629" w:rsidP="00670629">
      <w:pPr>
        <w:spacing w:line="360" w:lineRule="auto"/>
        <w:jc w:val="both"/>
      </w:pPr>
      <w:r>
        <w:t xml:space="preserve"> - un’attestazione del relatore che certifichi la conformità dell’attività svolta all’estero al piano di lavoro approvato prima della partenza.  </w:t>
      </w:r>
    </w:p>
    <w:p w14:paraId="626CC520" w14:textId="77777777" w:rsidR="00670629" w:rsidRDefault="00670629" w:rsidP="00670629">
      <w:pPr>
        <w:spacing w:line="360" w:lineRule="auto"/>
        <w:jc w:val="both"/>
      </w:pPr>
    </w:p>
    <w:p w14:paraId="01D34874" w14:textId="77777777" w:rsidR="00670629" w:rsidRDefault="00670629" w:rsidP="00670629">
      <w:pPr>
        <w:spacing w:line="360" w:lineRule="auto"/>
        <w:jc w:val="both"/>
      </w:pPr>
      <w:r>
        <w:t>ART. 11 - TRATTAMENTO DEI DATI PERSONALI</w:t>
      </w:r>
    </w:p>
    <w:p w14:paraId="218F3CDF" w14:textId="77777777" w:rsidR="00670629" w:rsidRDefault="00670629" w:rsidP="00670629">
      <w:pPr>
        <w:spacing w:line="360" w:lineRule="auto"/>
        <w:jc w:val="both"/>
      </w:pPr>
      <w:r>
        <w:t xml:space="preserve">Ai sensi dell’art. 13 del </w:t>
      </w:r>
      <w:proofErr w:type="spellStart"/>
      <w:r>
        <w:t>D.Lgs.</w:t>
      </w:r>
      <w:proofErr w:type="spellEnd"/>
      <w:r>
        <w:t xml:space="preserve"> n. 196/2003, “Codice in materia di protezione dei dati personali”, si informa che i dati personali dei partecipanti alla selezione, acquisiti nel rispetto delle norme vigenti, formeranno oggetto di trattamento nel rispetto della normativa dettata dal citato Codice. Tali dati, la cui raccolta è imposta da obblighi di legge, saranno trattati esclusivamente per le finalità connesse e/o conseguenti alla presente selezione, mediante strumenti idonei a garantire la sicurezza e la riservatezza degli stessi, anche automatizzati ed atti a memorizzare, gestire e trasmettere i dati stessi. </w:t>
      </w:r>
    </w:p>
    <w:p w14:paraId="0F1EE95F" w14:textId="77777777" w:rsidR="00E047C5" w:rsidRDefault="00E047C5" w:rsidP="00670629">
      <w:pPr>
        <w:spacing w:line="360" w:lineRule="auto"/>
        <w:jc w:val="both"/>
      </w:pPr>
    </w:p>
    <w:p w14:paraId="2FEB8807" w14:textId="5C93E477" w:rsidR="00670629" w:rsidRPr="005F2F2A" w:rsidRDefault="00670629" w:rsidP="00670629">
      <w:pPr>
        <w:spacing w:line="360" w:lineRule="auto"/>
        <w:jc w:val="both"/>
      </w:pPr>
      <w:r w:rsidRPr="002C1259">
        <w:rPr>
          <w:b/>
        </w:rPr>
        <w:t>Catania,</w:t>
      </w:r>
      <w:r w:rsidR="002C1259">
        <w:rPr>
          <w:b/>
        </w:rPr>
        <w:t xml:space="preserve"> 18 giu. 2021</w:t>
      </w:r>
      <w:r>
        <w:t xml:space="preserve">                                                     </w:t>
      </w:r>
      <w:r w:rsidR="00BE1144">
        <w:t xml:space="preserve">                             La Direttrice</w:t>
      </w:r>
    </w:p>
    <w:p w14:paraId="76F8C16E" w14:textId="7A3789C9" w:rsidR="00670629" w:rsidRDefault="00670629" w:rsidP="00F006FC">
      <w:pPr>
        <w:jc w:val="center"/>
      </w:pPr>
      <w:r>
        <w:t xml:space="preserve">                                                                                                Prof. Maria Caterina Paino</w:t>
      </w:r>
      <w:bookmarkStart w:id="0" w:name="_GoBack"/>
      <w:bookmarkEnd w:id="0"/>
    </w:p>
    <w:p w14:paraId="40219977" w14:textId="77777777" w:rsidR="001839DD" w:rsidRDefault="001839DD"/>
    <w:sectPr w:rsidR="001839DD" w:rsidSect="00CB6F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FDA13" w14:textId="77777777" w:rsidR="00505F5D" w:rsidRDefault="00505F5D">
      <w:r>
        <w:separator/>
      </w:r>
    </w:p>
  </w:endnote>
  <w:endnote w:type="continuationSeparator" w:id="0">
    <w:p w14:paraId="3EEB2707" w14:textId="77777777" w:rsidR="00505F5D" w:rsidRDefault="0050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405D4" w14:textId="77777777" w:rsidR="00B24CAE" w:rsidRDefault="00670629" w:rsidP="00CB6F5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B07553" w14:textId="77777777" w:rsidR="00B24CAE" w:rsidRDefault="00505F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40D8" w14:textId="262E1871" w:rsidR="00B24CAE" w:rsidRDefault="00670629" w:rsidP="00CB6F5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06FC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1B4661D5" w14:textId="77777777" w:rsidR="00B24CAE" w:rsidRDefault="00505F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96FBB" w14:textId="77777777" w:rsidR="00505F5D" w:rsidRDefault="00505F5D">
      <w:r>
        <w:separator/>
      </w:r>
    </w:p>
  </w:footnote>
  <w:footnote w:type="continuationSeparator" w:id="0">
    <w:p w14:paraId="7C014736" w14:textId="77777777" w:rsidR="00505F5D" w:rsidRDefault="0050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D2C"/>
    <w:multiLevelType w:val="hybridMultilevel"/>
    <w:tmpl w:val="BBA07424"/>
    <w:lvl w:ilvl="0" w:tplc="1A6C4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E8D"/>
    <w:multiLevelType w:val="hybridMultilevel"/>
    <w:tmpl w:val="DC02C8BA"/>
    <w:lvl w:ilvl="0" w:tplc="EF666E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A7E"/>
    <w:multiLevelType w:val="hybridMultilevel"/>
    <w:tmpl w:val="1BFE408E"/>
    <w:lvl w:ilvl="0" w:tplc="E7DEBF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AF6167"/>
    <w:multiLevelType w:val="hybridMultilevel"/>
    <w:tmpl w:val="FE7C8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392"/>
    <w:multiLevelType w:val="hybridMultilevel"/>
    <w:tmpl w:val="97983D1E"/>
    <w:lvl w:ilvl="0" w:tplc="8B247E08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B791CF2"/>
    <w:multiLevelType w:val="hybridMultilevel"/>
    <w:tmpl w:val="4E5EF4A6"/>
    <w:lvl w:ilvl="0" w:tplc="300A5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C"/>
    <w:rsid w:val="00072426"/>
    <w:rsid w:val="00081931"/>
    <w:rsid w:val="000D663A"/>
    <w:rsid w:val="00164766"/>
    <w:rsid w:val="001839DD"/>
    <w:rsid w:val="001842C5"/>
    <w:rsid w:val="001B1475"/>
    <w:rsid w:val="001E64B3"/>
    <w:rsid w:val="0026719C"/>
    <w:rsid w:val="002A0DD0"/>
    <w:rsid w:val="002C1259"/>
    <w:rsid w:val="003424DC"/>
    <w:rsid w:val="003460D8"/>
    <w:rsid w:val="003E2DE1"/>
    <w:rsid w:val="00444654"/>
    <w:rsid w:val="004806C8"/>
    <w:rsid w:val="00493EE4"/>
    <w:rsid w:val="00505F5D"/>
    <w:rsid w:val="00597FB6"/>
    <w:rsid w:val="005C7A1B"/>
    <w:rsid w:val="005F1EBB"/>
    <w:rsid w:val="00617C7E"/>
    <w:rsid w:val="0062507F"/>
    <w:rsid w:val="006351F6"/>
    <w:rsid w:val="00646E5E"/>
    <w:rsid w:val="00670629"/>
    <w:rsid w:val="006C6AB0"/>
    <w:rsid w:val="007235BE"/>
    <w:rsid w:val="007456DD"/>
    <w:rsid w:val="007B6729"/>
    <w:rsid w:val="007D09EF"/>
    <w:rsid w:val="00816168"/>
    <w:rsid w:val="00842E1D"/>
    <w:rsid w:val="009B3B4F"/>
    <w:rsid w:val="009E3F3E"/>
    <w:rsid w:val="009F4E45"/>
    <w:rsid w:val="00A17941"/>
    <w:rsid w:val="00A36557"/>
    <w:rsid w:val="00AB10F3"/>
    <w:rsid w:val="00BA5E28"/>
    <w:rsid w:val="00BB5D80"/>
    <w:rsid w:val="00BE1144"/>
    <w:rsid w:val="00C869A8"/>
    <w:rsid w:val="00CA565C"/>
    <w:rsid w:val="00DC173F"/>
    <w:rsid w:val="00E047C5"/>
    <w:rsid w:val="00E67346"/>
    <w:rsid w:val="00ED27C6"/>
    <w:rsid w:val="00F006FC"/>
    <w:rsid w:val="00F22BFB"/>
    <w:rsid w:val="00FB0CD3"/>
    <w:rsid w:val="00FB5C9C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CD5E"/>
  <w15:docId w15:val="{4076D456-BCC3-4387-BE94-0478C5A5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70629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670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706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70629"/>
  </w:style>
  <w:style w:type="paragraph" w:styleId="NormaleWeb">
    <w:name w:val="Normal (Web)"/>
    <w:basedOn w:val="Normale"/>
    <w:rsid w:val="0067062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sum@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Salvo Maugeri</cp:lastModifiedBy>
  <cp:revision>6</cp:revision>
  <dcterms:created xsi:type="dcterms:W3CDTF">2021-06-03T17:13:00Z</dcterms:created>
  <dcterms:modified xsi:type="dcterms:W3CDTF">2021-06-18T06:29:00Z</dcterms:modified>
</cp:coreProperties>
</file>