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94ADB" w14:textId="77777777" w:rsidR="00F95887" w:rsidRPr="003A2540" w:rsidRDefault="00F95887">
      <w:pPr>
        <w:rPr>
          <w:sz w:val="20"/>
          <w:szCs w:val="20"/>
          <w:lang w:val="it-IT"/>
        </w:rPr>
      </w:pPr>
    </w:p>
    <w:p w14:paraId="35805A30" w14:textId="0C938A3C" w:rsidR="00F95887" w:rsidRDefault="00A92100">
      <w:pPr>
        <w:jc w:val="center"/>
        <w:rPr>
          <w:b/>
          <w:bCs/>
          <w:sz w:val="20"/>
          <w:szCs w:val="20"/>
          <w:lang w:val="it-IT"/>
        </w:rPr>
      </w:pPr>
      <w:r w:rsidRPr="003A2540">
        <w:rPr>
          <w:b/>
          <w:bCs/>
          <w:sz w:val="20"/>
          <w:szCs w:val="20"/>
          <w:lang w:val="it-IT"/>
        </w:rPr>
        <w:t>Raffaella Malandrino</w:t>
      </w:r>
    </w:p>
    <w:p w14:paraId="132ADD17" w14:textId="6E708528" w:rsidR="00D86932" w:rsidRDefault="00D86932">
      <w:pPr>
        <w:jc w:val="center"/>
        <w:rPr>
          <w:b/>
          <w:bCs/>
          <w:sz w:val="20"/>
          <w:szCs w:val="20"/>
          <w:lang w:val="it-IT"/>
        </w:rPr>
      </w:pPr>
    </w:p>
    <w:p w14:paraId="0B7AAE4A" w14:textId="77777777" w:rsidR="00D86932" w:rsidRPr="00B31D56" w:rsidRDefault="00D86932" w:rsidP="00D86932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ab/>
        <w:t xml:space="preserve">  </w:t>
      </w:r>
    </w:p>
    <w:p w14:paraId="1810B915" w14:textId="77777777" w:rsidR="00F95887" w:rsidRDefault="00F95887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5A5D9B2C" w14:textId="77777777" w:rsidR="00D73B50" w:rsidRPr="00FD6F17" w:rsidRDefault="00D73B50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03574A01" w14:textId="77777777" w:rsidR="00F95887" w:rsidRPr="00FD6F17" w:rsidRDefault="00F95887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09D03ABB" w14:textId="77777777" w:rsidR="00D73B50" w:rsidRPr="00A8764F" w:rsidRDefault="00D73B50">
      <w:pPr>
        <w:jc w:val="both"/>
        <w:rPr>
          <w:rFonts w:ascii="Garamond" w:hAnsi="Garamond" w:cs="Times New Roman"/>
          <w:lang w:val="it-IT"/>
        </w:rPr>
      </w:pPr>
    </w:p>
    <w:p w14:paraId="7DF93EA1" w14:textId="30D61640" w:rsidR="00A8764F" w:rsidRDefault="00A92100">
      <w:pPr>
        <w:jc w:val="both"/>
        <w:rPr>
          <w:rFonts w:ascii="Garamond" w:hAnsi="Garamond" w:cs="Times New Roman"/>
          <w:lang w:val="it-IT"/>
        </w:rPr>
      </w:pPr>
      <w:r w:rsidRPr="00A8764F">
        <w:rPr>
          <w:rFonts w:ascii="Garamond" w:hAnsi="Garamond" w:cs="Times New Roman"/>
          <w:lang w:val="it-IT"/>
        </w:rPr>
        <w:t>H</w:t>
      </w:r>
      <w:r w:rsidR="0096480D">
        <w:rPr>
          <w:rFonts w:ascii="Garamond" w:hAnsi="Garamond" w:cs="Times New Roman"/>
          <w:lang w:val="it-IT"/>
        </w:rPr>
        <w:t>o</w:t>
      </w:r>
      <w:r w:rsidRPr="00A8764F">
        <w:rPr>
          <w:rFonts w:ascii="Garamond" w:hAnsi="Garamond" w:cs="Times New Roman"/>
          <w:lang w:val="it-IT"/>
        </w:rPr>
        <w:t xml:space="preserve"> conseguito il Dottorato di Ricerca in Letterature Comparate presso </w:t>
      </w:r>
      <w:r w:rsidR="00FD6F17" w:rsidRPr="00A8764F">
        <w:rPr>
          <w:rFonts w:ascii="Garamond" w:hAnsi="Garamond" w:cs="Times New Roman"/>
          <w:lang w:val="it-IT"/>
        </w:rPr>
        <w:t>l’Università</w:t>
      </w:r>
      <w:r w:rsidRPr="00A8764F">
        <w:rPr>
          <w:rFonts w:ascii="Garamond" w:hAnsi="Garamond" w:cs="Times New Roman"/>
          <w:lang w:val="it-IT"/>
        </w:rPr>
        <w:t xml:space="preserve"> degli Studi di Napoli “L’Orientale” nel 2010, e, ivi, la Laurea in Studi Comparatistici nel 2004, con studio quadriennale di Lingua e Letteratura Anglo-Americana e Lingua e Letteratura Hindi. </w:t>
      </w:r>
    </w:p>
    <w:p w14:paraId="0E9CA5C0" w14:textId="271ED2DE" w:rsidR="00A8764F" w:rsidRPr="00A8764F" w:rsidRDefault="00A92100">
      <w:pPr>
        <w:jc w:val="both"/>
        <w:rPr>
          <w:rFonts w:ascii="Garamond" w:hAnsi="Garamond" w:cs="Times New Roman"/>
          <w:lang w:val="it-IT"/>
        </w:rPr>
      </w:pPr>
      <w:r w:rsidRPr="00A8764F">
        <w:rPr>
          <w:rFonts w:ascii="Garamond" w:hAnsi="Garamond" w:cs="Times New Roman"/>
          <w:lang w:val="it-IT"/>
        </w:rPr>
        <w:t>Nel corso della sua carriera accademica h</w:t>
      </w:r>
      <w:r w:rsidR="0096480D">
        <w:rPr>
          <w:rFonts w:ascii="Garamond" w:hAnsi="Garamond" w:cs="Times New Roman"/>
          <w:lang w:val="it-IT"/>
        </w:rPr>
        <w:t>o</w:t>
      </w:r>
      <w:r w:rsidRPr="00A8764F">
        <w:rPr>
          <w:rFonts w:ascii="Garamond" w:hAnsi="Garamond" w:cs="Times New Roman"/>
          <w:lang w:val="it-IT"/>
        </w:rPr>
        <w:t xml:space="preserve"> maturato esperienze di studio all'estero, in particolar modo negli Stati Uniti (2005</w:t>
      </w:r>
      <w:r w:rsidR="003A2540" w:rsidRPr="00A8764F">
        <w:rPr>
          <w:rFonts w:ascii="Garamond" w:hAnsi="Garamond" w:cs="Times New Roman"/>
          <w:lang w:val="it-IT"/>
        </w:rPr>
        <w:t>-</w:t>
      </w:r>
      <w:r w:rsidRPr="00A8764F">
        <w:rPr>
          <w:rFonts w:ascii="Garamond" w:hAnsi="Garamond" w:cs="Times New Roman"/>
          <w:lang w:val="it-IT"/>
        </w:rPr>
        <w:t>2008) in India (200</w:t>
      </w:r>
      <w:r w:rsidR="003A2540" w:rsidRPr="00A8764F">
        <w:rPr>
          <w:rFonts w:ascii="Garamond" w:hAnsi="Garamond" w:cs="Times New Roman"/>
          <w:lang w:val="it-IT"/>
        </w:rPr>
        <w:t>0</w:t>
      </w:r>
      <w:r w:rsidRPr="00A8764F">
        <w:rPr>
          <w:rFonts w:ascii="Garamond" w:hAnsi="Garamond" w:cs="Times New Roman"/>
          <w:lang w:val="it-IT"/>
        </w:rPr>
        <w:t>-2009) in Irlanda (2001</w:t>
      </w:r>
      <w:r w:rsidR="003A2540" w:rsidRPr="00A8764F">
        <w:rPr>
          <w:rFonts w:ascii="Garamond" w:hAnsi="Garamond" w:cs="Times New Roman"/>
          <w:lang w:val="it-IT"/>
        </w:rPr>
        <w:t>,</w:t>
      </w:r>
      <w:r w:rsidRPr="00A8764F">
        <w:rPr>
          <w:rFonts w:ascii="Garamond" w:hAnsi="Garamond" w:cs="Times New Roman"/>
          <w:lang w:val="it-IT"/>
        </w:rPr>
        <w:t xml:space="preserve"> 2003) in Germania (2016, 2022)</w:t>
      </w:r>
      <w:r w:rsidR="00A8764F" w:rsidRPr="00A8764F">
        <w:rPr>
          <w:rFonts w:ascii="Garamond" w:hAnsi="Garamond" w:cs="Times New Roman"/>
          <w:lang w:val="it-IT"/>
        </w:rPr>
        <w:t>, Regno Unito (2024, 2025, 2026).</w:t>
      </w:r>
    </w:p>
    <w:p w14:paraId="1C9B0B67" w14:textId="1EFA959F" w:rsidR="00F95887" w:rsidRPr="00A8764F" w:rsidRDefault="00A92100">
      <w:pPr>
        <w:jc w:val="both"/>
        <w:rPr>
          <w:rFonts w:ascii="Garamond" w:hAnsi="Garamond"/>
          <w:lang w:val="it-IT"/>
        </w:rPr>
      </w:pPr>
      <w:r w:rsidRPr="00A8764F">
        <w:rPr>
          <w:rFonts w:ascii="Garamond" w:hAnsi="Garamond" w:cs="Times New Roman"/>
          <w:lang w:val="it-IT"/>
        </w:rPr>
        <w:t xml:space="preserve">Il </w:t>
      </w:r>
      <w:r w:rsidR="00530196">
        <w:rPr>
          <w:rFonts w:ascii="Garamond" w:hAnsi="Garamond" w:cs="Times New Roman"/>
          <w:lang w:val="it-IT"/>
        </w:rPr>
        <w:t>mio</w:t>
      </w:r>
      <w:r w:rsidRPr="00A8764F">
        <w:rPr>
          <w:rFonts w:ascii="Garamond" w:hAnsi="Garamond" w:cs="Times New Roman"/>
          <w:lang w:val="it-IT"/>
        </w:rPr>
        <w:t xml:space="preserve"> ambito e i </w:t>
      </w:r>
      <w:r w:rsidR="00530196">
        <w:rPr>
          <w:rFonts w:ascii="Garamond" w:hAnsi="Garamond" w:cs="Times New Roman"/>
          <w:lang w:val="it-IT"/>
        </w:rPr>
        <w:t>miei</w:t>
      </w:r>
      <w:r w:rsidRPr="00A8764F">
        <w:rPr>
          <w:rFonts w:ascii="Garamond" w:hAnsi="Garamond" w:cs="Times New Roman"/>
          <w:lang w:val="it-IT"/>
        </w:rPr>
        <w:t xml:space="preserve"> interessi di ricerca riguardano le relazioni culturali e letterarie tra gli Stati Uniti e il subcontinente indiano, con particolare riferimento alle letterature diasporiche</w:t>
      </w:r>
      <w:r w:rsidR="001552D5" w:rsidRPr="00A8764F">
        <w:rPr>
          <w:rFonts w:ascii="Garamond" w:hAnsi="Garamond" w:cs="Times New Roman"/>
          <w:lang w:val="it-IT"/>
        </w:rPr>
        <w:t xml:space="preserve"> e alle teorie postcoloniali, </w:t>
      </w:r>
      <w:r w:rsidRPr="00A8764F">
        <w:rPr>
          <w:rFonts w:ascii="Garamond" w:hAnsi="Garamond" w:cs="Times New Roman"/>
          <w:lang w:val="it-IT"/>
        </w:rPr>
        <w:t>alla dimensione multiculturale della civiltà letteraria statunitense</w:t>
      </w:r>
      <w:r w:rsidR="00530196">
        <w:rPr>
          <w:rFonts w:ascii="Garamond" w:hAnsi="Garamond" w:cs="Times New Roman"/>
          <w:lang w:val="it-IT"/>
        </w:rPr>
        <w:t xml:space="preserve">, con particolare riferimento </w:t>
      </w:r>
      <w:r w:rsidR="00530196" w:rsidRPr="00A8764F">
        <w:rPr>
          <w:rFonts w:ascii="Garamond" w:hAnsi="Garamond" w:cs="Times New Roman"/>
          <w:lang w:val="it-IT"/>
        </w:rPr>
        <w:t xml:space="preserve">alla letteratura </w:t>
      </w:r>
      <w:r w:rsidR="00530196">
        <w:rPr>
          <w:rFonts w:ascii="Garamond" w:hAnsi="Garamond" w:cs="Times New Roman"/>
          <w:lang w:val="it-IT"/>
        </w:rPr>
        <w:t>a</w:t>
      </w:r>
      <w:r w:rsidR="00530196" w:rsidRPr="00A8764F">
        <w:rPr>
          <w:rFonts w:ascii="Garamond" w:hAnsi="Garamond" w:cs="Times New Roman"/>
          <w:lang w:val="it-IT"/>
        </w:rPr>
        <w:t>siatica americana</w:t>
      </w:r>
      <w:r w:rsidRPr="00A8764F">
        <w:rPr>
          <w:rFonts w:ascii="Garamond" w:hAnsi="Garamond" w:cs="Times New Roman"/>
          <w:lang w:val="it-IT"/>
        </w:rPr>
        <w:t xml:space="preserve">. Altri ambiti di interesse sono i </w:t>
      </w:r>
      <w:r w:rsidRPr="00A8764F">
        <w:rPr>
          <w:rFonts w:ascii="Garamond" w:hAnsi="Garamond" w:cs="Times New Roman"/>
          <w:i/>
          <w:iCs/>
          <w:lang w:val="it-IT"/>
        </w:rPr>
        <w:t>gender studies</w:t>
      </w:r>
      <w:r w:rsidRPr="00A8764F">
        <w:rPr>
          <w:rFonts w:ascii="Garamond" w:hAnsi="Garamond" w:cs="Times New Roman"/>
          <w:lang w:val="it-IT"/>
        </w:rPr>
        <w:t xml:space="preserve"> e le</w:t>
      </w:r>
      <w:r w:rsidR="001552D5" w:rsidRPr="00A8764F">
        <w:rPr>
          <w:rFonts w:ascii="Garamond" w:hAnsi="Garamond" w:cs="Times New Roman"/>
          <w:lang w:val="it-IT"/>
        </w:rPr>
        <w:t xml:space="preserve"> letterature di migrazione</w:t>
      </w:r>
      <w:r w:rsidRPr="00A8764F">
        <w:rPr>
          <w:rFonts w:ascii="Garamond" w:hAnsi="Garamond" w:cs="Times New Roman"/>
          <w:lang w:val="it-IT"/>
        </w:rPr>
        <w:t xml:space="preserve">. </w:t>
      </w:r>
    </w:p>
    <w:p w14:paraId="4B61C949" w14:textId="661E648A" w:rsidR="00184308" w:rsidRDefault="00A92100">
      <w:pPr>
        <w:jc w:val="both"/>
        <w:rPr>
          <w:rFonts w:ascii="Garamond" w:hAnsi="Garamond" w:cs="Times New Roman"/>
          <w:lang w:val="it-IT"/>
        </w:rPr>
      </w:pPr>
      <w:r w:rsidRPr="00A8764F">
        <w:rPr>
          <w:rFonts w:ascii="Garamond" w:hAnsi="Garamond" w:cs="Times New Roman"/>
          <w:lang w:val="it-IT"/>
        </w:rPr>
        <w:t>H</w:t>
      </w:r>
      <w:r w:rsidR="00530196">
        <w:rPr>
          <w:rFonts w:ascii="Garamond" w:hAnsi="Garamond" w:cs="Times New Roman"/>
          <w:lang w:val="it-IT"/>
        </w:rPr>
        <w:t>o</w:t>
      </w:r>
      <w:r w:rsidRPr="00A8764F">
        <w:rPr>
          <w:rFonts w:ascii="Garamond" w:hAnsi="Garamond" w:cs="Times New Roman"/>
          <w:lang w:val="it-IT"/>
        </w:rPr>
        <w:t xml:space="preserve"> pubblicato saggi e articoli su </w:t>
      </w:r>
      <w:proofErr w:type="spellStart"/>
      <w:r w:rsidRPr="00A8764F">
        <w:rPr>
          <w:rFonts w:ascii="Garamond" w:hAnsi="Garamond" w:cs="Times New Roman"/>
          <w:lang w:val="it-IT"/>
        </w:rPr>
        <w:t>Jhumpa</w:t>
      </w:r>
      <w:proofErr w:type="spellEnd"/>
      <w:r w:rsidRPr="00A8764F">
        <w:rPr>
          <w:rFonts w:ascii="Garamond" w:hAnsi="Garamond" w:cs="Times New Roman"/>
          <w:lang w:val="it-IT"/>
        </w:rPr>
        <w:t xml:space="preserve"> Lahiri, </w:t>
      </w:r>
      <w:proofErr w:type="spellStart"/>
      <w:r w:rsidRPr="00A8764F">
        <w:rPr>
          <w:rFonts w:ascii="Garamond" w:hAnsi="Garamond" w:cs="Times New Roman"/>
          <w:lang w:val="it-IT"/>
        </w:rPr>
        <w:t>Bharati</w:t>
      </w:r>
      <w:proofErr w:type="spellEnd"/>
      <w:r w:rsidRPr="00A8764F">
        <w:rPr>
          <w:rFonts w:ascii="Garamond" w:hAnsi="Garamond" w:cs="Times New Roman"/>
          <w:lang w:val="it-IT"/>
        </w:rPr>
        <w:t xml:space="preserve"> Mukherjee, </w:t>
      </w:r>
      <w:proofErr w:type="spellStart"/>
      <w:r w:rsidRPr="00A8764F">
        <w:rPr>
          <w:rFonts w:ascii="Garamond" w:hAnsi="Garamond" w:cs="Times New Roman"/>
          <w:lang w:val="it-IT"/>
        </w:rPr>
        <w:t>Amitav</w:t>
      </w:r>
      <w:proofErr w:type="spellEnd"/>
      <w:r w:rsidRPr="00A8764F">
        <w:rPr>
          <w:rFonts w:ascii="Garamond" w:hAnsi="Garamond" w:cs="Times New Roman"/>
          <w:lang w:val="it-IT"/>
        </w:rPr>
        <w:t xml:space="preserve"> </w:t>
      </w:r>
      <w:proofErr w:type="spellStart"/>
      <w:r w:rsidRPr="00A8764F">
        <w:rPr>
          <w:rFonts w:ascii="Garamond" w:hAnsi="Garamond" w:cs="Times New Roman"/>
          <w:lang w:val="it-IT"/>
        </w:rPr>
        <w:t>Ghosh</w:t>
      </w:r>
      <w:proofErr w:type="spellEnd"/>
      <w:r w:rsidRPr="00A8764F">
        <w:rPr>
          <w:rFonts w:ascii="Garamond" w:hAnsi="Garamond" w:cs="Times New Roman"/>
          <w:lang w:val="it-IT"/>
        </w:rPr>
        <w:t xml:space="preserve">, Allen Ginsberg, Louisa </w:t>
      </w:r>
      <w:proofErr w:type="spellStart"/>
      <w:r w:rsidRPr="00A8764F">
        <w:rPr>
          <w:rFonts w:ascii="Garamond" w:hAnsi="Garamond" w:cs="Times New Roman"/>
          <w:lang w:val="it-IT"/>
        </w:rPr>
        <w:t>May</w:t>
      </w:r>
      <w:proofErr w:type="spellEnd"/>
      <w:r w:rsidRPr="00A8764F">
        <w:rPr>
          <w:rFonts w:ascii="Garamond" w:hAnsi="Garamond" w:cs="Times New Roman"/>
          <w:lang w:val="it-IT"/>
        </w:rPr>
        <w:t xml:space="preserve"> Alcott</w:t>
      </w:r>
      <w:r w:rsidR="00A8764F" w:rsidRPr="00A8764F">
        <w:rPr>
          <w:rFonts w:ascii="Garamond" w:hAnsi="Garamond" w:cs="Times New Roman"/>
          <w:lang w:val="it-IT"/>
        </w:rPr>
        <w:t xml:space="preserve">, Ruth </w:t>
      </w:r>
      <w:proofErr w:type="spellStart"/>
      <w:r w:rsidR="00A8764F" w:rsidRPr="00A8764F">
        <w:rPr>
          <w:rFonts w:ascii="Garamond" w:hAnsi="Garamond" w:cs="Times New Roman"/>
          <w:lang w:val="it-IT"/>
        </w:rPr>
        <w:t>Prawer</w:t>
      </w:r>
      <w:proofErr w:type="spellEnd"/>
      <w:r w:rsidR="00A8764F" w:rsidRPr="00A8764F">
        <w:rPr>
          <w:rFonts w:ascii="Garamond" w:hAnsi="Garamond" w:cs="Times New Roman"/>
          <w:lang w:val="it-IT"/>
        </w:rPr>
        <w:t xml:space="preserve"> Jhabvala;</w:t>
      </w:r>
      <w:r w:rsidRPr="00A8764F">
        <w:rPr>
          <w:rFonts w:ascii="Garamond" w:hAnsi="Garamond" w:cs="Times New Roman"/>
          <w:lang w:val="it-IT"/>
        </w:rPr>
        <w:t xml:space="preserve"> una monografia sulle reti letterarie transnazionali tra l'India</w:t>
      </w:r>
      <w:r w:rsidR="00F3692E" w:rsidRPr="00A8764F">
        <w:rPr>
          <w:rFonts w:ascii="Garamond" w:hAnsi="Garamond" w:cs="Times New Roman"/>
          <w:lang w:val="it-IT"/>
        </w:rPr>
        <w:t>, il Regno Unito</w:t>
      </w:r>
      <w:r w:rsidRPr="00A8764F">
        <w:rPr>
          <w:rFonts w:ascii="Garamond" w:hAnsi="Garamond" w:cs="Times New Roman"/>
          <w:lang w:val="it-IT"/>
        </w:rPr>
        <w:t xml:space="preserve"> e gli Stati Uniti</w:t>
      </w:r>
      <w:r w:rsidR="00F3692E" w:rsidRPr="00A8764F">
        <w:rPr>
          <w:rFonts w:ascii="Garamond" w:hAnsi="Garamond" w:cs="Times New Roman"/>
          <w:lang w:val="it-IT"/>
        </w:rPr>
        <w:t>,</w:t>
      </w:r>
      <w:r w:rsidRPr="00A8764F">
        <w:rPr>
          <w:rFonts w:ascii="Garamond" w:hAnsi="Garamond" w:cs="Times New Roman"/>
          <w:lang w:val="it-IT"/>
        </w:rPr>
        <w:t xml:space="preserve"> con particolare riferimento alle antologie multicu</w:t>
      </w:r>
      <w:r w:rsidR="001552D5" w:rsidRPr="00A8764F">
        <w:rPr>
          <w:rFonts w:ascii="Garamond" w:hAnsi="Garamond" w:cs="Times New Roman"/>
          <w:lang w:val="it-IT"/>
        </w:rPr>
        <w:t>l</w:t>
      </w:r>
      <w:r w:rsidRPr="00A8764F">
        <w:rPr>
          <w:rFonts w:ascii="Garamond" w:hAnsi="Garamond" w:cs="Times New Roman"/>
          <w:lang w:val="it-IT"/>
        </w:rPr>
        <w:t>turali degli anni Novanta</w:t>
      </w:r>
      <w:r w:rsidR="00A8764F" w:rsidRPr="00A8764F">
        <w:rPr>
          <w:rFonts w:ascii="Garamond" w:hAnsi="Garamond" w:cs="Times New Roman"/>
          <w:lang w:val="it-IT"/>
        </w:rPr>
        <w:t xml:space="preserve">; </w:t>
      </w:r>
      <w:r w:rsidRPr="00A8764F">
        <w:rPr>
          <w:rFonts w:ascii="Garamond" w:hAnsi="Garamond" w:cs="Times New Roman"/>
          <w:lang w:val="it-IT"/>
        </w:rPr>
        <w:t>una monografia sull'opera ital</w:t>
      </w:r>
      <w:r w:rsidR="00A8764F" w:rsidRPr="00A8764F">
        <w:rPr>
          <w:rFonts w:ascii="Garamond" w:hAnsi="Garamond" w:cs="Times New Roman"/>
          <w:lang w:val="it-IT"/>
        </w:rPr>
        <w:t xml:space="preserve">ofona </w:t>
      </w:r>
      <w:r w:rsidRPr="00A8764F">
        <w:rPr>
          <w:rFonts w:ascii="Garamond" w:hAnsi="Garamond" w:cs="Times New Roman"/>
          <w:lang w:val="it-IT"/>
        </w:rPr>
        <w:t>d</w:t>
      </w:r>
      <w:r w:rsidR="00A8764F" w:rsidRPr="00A8764F">
        <w:rPr>
          <w:rFonts w:ascii="Garamond" w:hAnsi="Garamond" w:cs="Times New Roman"/>
          <w:lang w:val="it-IT"/>
        </w:rPr>
        <w:t xml:space="preserve">ell’autrice </w:t>
      </w:r>
      <w:proofErr w:type="spellStart"/>
      <w:r w:rsidRPr="00A8764F">
        <w:rPr>
          <w:rFonts w:ascii="Garamond" w:hAnsi="Garamond" w:cs="Times New Roman"/>
          <w:lang w:val="it-IT"/>
        </w:rPr>
        <w:t>Jhumpa</w:t>
      </w:r>
      <w:proofErr w:type="spellEnd"/>
      <w:r w:rsidRPr="00A8764F">
        <w:rPr>
          <w:rFonts w:ascii="Garamond" w:hAnsi="Garamond" w:cs="Times New Roman"/>
          <w:lang w:val="it-IT"/>
        </w:rPr>
        <w:t xml:space="preserve"> Lahiri</w:t>
      </w:r>
      <w:r w:rsidR="00A8764F" w:rsidRPr="00A8764F">
        <w:rPr>
          <w:rFonts w:ascii="Garamond" w:hAnsi="Garamond" w:cs="Times New Roman"/>
          <w:lang w:val="it-IT"/>
        </w:rPr>
        <w:t>.</w:t>
      </w:r>
      <w:r w:rsidRPr="00A8764F">
        <w:rPr>
          <w:rFonts w:ascii="Garamond" w:hAnsi="Garamond" w:cs="Times New Roman"/>
          <w:lang w:val="it-IT"/>
        </w:rPr>
        <w:t xml:space="preserve"> </w:t>
      </w:r>
    </w:p>
    <w:p w14:paraId="45EEC19A" w14:textId="76163D2C" w:rsidR="00F95887" w:rsidRPr="00A8764F" w:rsidRDefault="00165F6A">
      <w:pPr>
        <w:jc w:val="both"/>
        <w:rPr>
          <w:rFonts w:ascii="Garamond" w:hAnsi="Garamond" w:cs="Times New Roman"/>
          <w:lang w:val="it-IT"/>
        </w:rPr>
      </w:pPr>
      <w:r>
        <w:rPr>
          <w:rFonts w:ascii="Garamond" w:hAnsi="Garamond" w:cs="Times New Roman"/>
          <w:lang w:val="it-IT"/>
        </w:rPr>
        <w:t>Attualmente ricopr</w:t>
      </w:r>
      <w:r w:rsidR="0096480D">
        <w:rPr>
          <w:rFonts w:ascii="Garamond" w:hAnsi="Garamond" w:cs="Times New Roman"/>
          <w:lang w:val="it-IT"/>
        </w:rPr>
        <w:t>o</w:t>
      </w:r>
      <w:r>
        <w:rPr>
          <w:rFonts w:ascii="Garamond" w:hAnsi="Garamond" w:cs="Times New Roman"/>
          <w:lang w:val="it-IT"/>
        </w:rPr>
        <w:t xml:space="preserve"> la posizione di Professoressa Associata </w:t>
      </w:r>
      <w:r w:rsidR="00A8764F" w:rsidRPr="00A8764F">
        <w:rPr>
          <w:rFonts w:ascii="Garamond" w:hAnsi="Garamond" w:cs="Times New Roman"/>
          <w:lang w:val="it-IT"/>
        </w:rPr>
        <w:t>presso la SDS Lingue e letterature straniere di Ragusa,</w:t>
      </w:r>
      <w:r>
        <w:rPr>
          <w:rFonts w:ascii="Garamond" w:hAnsi="Garamond" w:cs="Times New Roman"/>
          <w:lang w:val="it-IT"/>
        </w:rPr>
        <w:t xml:space="preserve"> DISUM Università di Catania. </w:t>
      </w:r>
    </w:p>
    <w:p w14:paraId="243D701F" w14:textId="64030E21" w:rsidR="00A8764F" w:rsidRPr="00A8764F" w:rsidRDefault="00A8764F">
      <w:pPr>
        <w:jc w:val="both"/>
        <w:rPr>
          <w:rFonts w:ascii="Garamond" w:hAnsi="Garamond" w:cs="Times New Roman"/>
          <w:lang w:val="it-IT"/>
        </w:rPr>
      </w:pPr>
    </w:p>
    <w:p w14:paraId="64420305" w14:textId="537ABA65" w:rsidR="00A8764F" w:rsidRPr="00A8764F" w:rsidRDefault="00A8764F">
      <w:pPr>
        <w:jc w:val="both"/>
        <w:rPr>
          <w:rFonts w:ascii="Garamond" w:hAnsi="Garamond" w:cs="Times New Roman"/>
          <w:lang w:val="it-IT"/>
        </w:rPr>
      </w:pPr>
    </w:p>
    <w:p w14:paraId="3BDEAD73" w14:textId="77777777" w:rsidR="00A8764F" w:rsidRPr="00A8764F" w:rsidRDefault="00A8764F" w:rsidP="00A8764F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27D76C6F" w14:textId="0489BC2A" w:rsidR="00D73B50" w:rsidRDefault="00D73B50" w:rsidP="000F0971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330450CE" w14:textId="479CB57E" w:rsidR="0096480D" w:rsidRDefault="0096480D" w:rsidP="000F0971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61EB87A0" w14:textId="23BEF1B3" w:rsidR="0096480D" w:rsidRDefault="0096480D" w:rsidP="000F0971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6F4B1B11" w14:textId="2F5A6079" w:rsidR="0096480D" w:rsidRDefault="0096480D" w:rsidP="000F0971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3933E131" w14:textId="1652E979" w:rsidR="0096480D" w:rsidRDefault="0096480D" w:rsidP="000F0971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05D3842D" w14:textId="1E827530" w:rsidR="0096480D" w:rsidRDefault="0096480D" w:rsidP="000F0971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0DD666D1" w14:textId="2D681B0E" w:rsidR="0096480D" w:rsidRDefault="0096480D" w:rsidP="000F0971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0DE2B4E4" w14:textId="4D424946" w:rsidR="0096480D" w:rsidRDefault="0096480D" w:rsidP="000F0971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0301CFFC" w14:textId="77777777" w:rsidR="0096480D" w:rsidRDefault="0096480D" w:rsidP="000F0971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434B4A4A" w14:textId="3A6DCBAE" w:rsidR="0096480D" w:rsidRDefault="0096480D" w:rsidP="000F0971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212BA10A" w14:textId="21CDB368" w:rsidR="0096480D" w:rsidRDefault="0096480D" w:rsidP="000F0971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6B686E27" w14:textId="2056B20D" w:rsidR="0096480D" w:rsidRDefault="0096480D" w:rsidP="000F0971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38F95525" w14:textId="50443DAA" w:rsidR="0096480D" w:rsidRDefault="0096480D" w:rsidP="000F0971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64FE78B3" w14:textId="116951FB" w:rsidR="0096480D" w:rsidRDefault="0096480D" w:rsidP="000F0971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107AD3B1" w14:textId="5317E80B" w:rsidR="0096480D" w:rsidRDefault="0096480D" w:rsidP="000F0971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572DD76B" w14:textId="14AE1384" w:rsidR="0096480D" w:rsidRDefault="0096480D" w:rsidP="000F0971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752F7B27" w14:textId="39947CF5" w:rsidR="0096480D" w:rsidRDefault="0096480D" w:rsidP="000F0971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108A8B2A" w14:textId="2E097AAA" w:rsidR="0096480D" w:rsidRDefault="0096480D" w:rsidP="000F0971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3CB38C46" w14:textId="4F191BF7" w:rsidR="0096480D" w:rsidRDefault="0096480D" w:rsidP="000F0971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1152B7F6" w14:textId="77777777" w:rsidR="0096480D" w:rsidRPr="00FD6F17" w:rsidRDefault="0096480D" w:rsidP="000F0971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val="it-IT"/>
        </w:rPr>
      </w:pPr>
    </w:p>
    <w:p w14:paraId="3AC0A410" w14:textId="77777777" w:rsidR="00D73B50" w:rsidRPr="00FD6F17" w:rsidRDefault="00D73B50" w:rsidP="000F0971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val="it-IT"/>
        </w:rPr>
      </w:pPr>
    </w:p>
    <w:p w14:paraId="66D1FCB2" w14:textId="77777777" w:rsidR="00D73B50" w:rsidRPr="00FD6F17" w:rsidRDefault="00D73B50" w:rsidP="000F0971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val="it-IT"/>
        </w:rPr>
      </w:pPr>
    </w:p>
    <w:p w14:paraId="1E6FB7D6" w14:textId="77777777" w:rsidR="00D73B50" w:rsidRPr="00FD6F17" w:rsidRDefault="00D73B50" w:rsidP="000F0971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val="it-IT"/>
        </w:rPr>
      </w:pPr>
    </w:p>
    <w:p w14:paraId="0B1D36DA" w14:textId="7794A9F2" w:rsidR="00D73B50" w:rsidRDefault="00D73B50" w:rsidP="000F0971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val="it-IT"/>
        </w:rPr>
      </w:pPr>
    </w:p>
    <w:p w14:paraId="1D4899FC" w14:textId="77777777" w:rsidR="0096480D" w:rsidRPr="00FD6F17" w:rsidRDefault="0096480D" w:rsidP="000F0971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val="it-IT"/>
        </w:rPr>
      </w:pPr>
    </w:p>
    <w:p w14:paraId="4BF5BD8F" w14:textId="77777777" w:rsidR="00D73B50" w:rsidRPr="00FD6F17" w:rsidRDefault="00D73B50" w:rsidP="000F0971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val="it-IT"/>
        </w:rPr>
      </w:pPr>
    </w:p>
    <w:p w14:paraId="2394652C" w14:textId="77777777" w:rsidR="00D73B50" w:rsidRPr="00FD6F17" w:rsidRDefault="00D73B50" w:rsidP="000F0971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val="it-IT"/>
        </w:rPr>
      </w:pPr>
    </w:p>
    <w:p w14:paraId="07F88CD2" w14:textId="0D491E96" w:rsidR="00D86932" w:rsidRPr="00D86932" w:rsidRDefault="00B31D56" w:rsidP="00D73B50">
      <w:pPr>
        <w:widowControl/>
        <w:rPr>
          <w:rFonts w:ascii="Times New Roman" w:eastAsia="Times New Roman" w:hAnsi="Times New Roman" w:cs="Times New Roman"/>
          <w:color w:val="auto"/>
          <w:lang w:val="it-IT" w:eastAsia="it-IT" w:bidi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ab/>
      </w:r>
      <w:r w:rsidR="00D86932" w:rsidRPr="00D86932">
        <w:rPr>
          <w:rFonts w:ascii="Times New Roman" w:eastAsia="Times New Roman" w:hAnsi="Times New Roman" w:cs="Times New Roman" w:hint="cs"/>
          <w:b/>
          <w:bCs/>
          <w:color w:val="000000"/>
          <w:lang w:val="it-IT" w:eastAsia="it-IT" w:bidi="ar-SA"/>
        </w:rPr>
        <w:t> </w:t>
      </w:r>
    </w:p>
    <w:p w14:paraId="653F0417" w14:textId="77777777" w:rsidR="00D86932" w:rsidRPr="00606ABB" w:rsidRDefault="00D86932" w:rsidP="00D86932">
      <w:pPr>
        <w:widowControl/>
        <w:spacing w:line="480" w:lineRule="auto"/>
        <w:jc w:val="center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lastRenderedPageBreak/>
        <w:t>CURRICULUM VITAE</w:t>
      </w:r>
    </w:p>
    <w:p w14:paraId="3D8CE236" w14:textId="77777777" w:rsidR="00D86932" w:rsidRPr="00606ABB" w:rsidRDefault="00D86932" w:rsidP="00D86932">
      <w:pPr>
        <w:widowControl/>
        <w:spacing w:line="480" w:lineRule="auto"/>
        <w:jc w:val="center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Raffaella Malandrino </w:t>
      </w:r>
    </w:p>
    <w:p w14:paraId="60CF151F" w14:textId="77777777" w:rsidR="00D86932" w:rsidRPr="00606ABB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Tel.+39 349 7221037 </w:t>
      </w:r>
    </w:p>
    <w:p w14:paraId="036A287F" w14:textId="77777777" w:rsidR="00D86932" w:rsidRPr="00606ABB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E-mail 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rmalandr@unict.it; malandrinoraffaella@gmail.com </w:t>
      </w:r>
    </w:p>
    <w:p w14:paraId="39F52995" w14:textId="77777777" w:rsidR="00D73B50" w:rsidRPr="00606ABB" w:rsidRDefault="00D73B50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120F470C" w14:textId="1469CD49" w:rsidR="00D86932" w:rsidRPr="00606ABB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POSIZIONI ACCADEMICHE</w:t>
      </w:r>
    </w:p>
    <w:p w14:paraId="6F2542D1" w14:textId="77777777" w:rsidR="00D86932" w:rsidRPr="00606ABB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0CC514F8" w14:textId="77777777" w:rsidR="00606ABB" w:rsidRPr="00606ABB" w:rsidRDefault="00606ABB" w:rsidP="00FE6E39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54721C83" w14:textId="3C4DF5AE" w:rsidR="00606ABB" w:rsidRPr="00606ABB" w:rsidRDefault="00606ABB" w:rsidP="00606ABB">
      <w:pPr>
        <w:widowControl/>
        <w:rPr>
          <w:rFonts w:ascii="Garamond" w:eastAsia="Times New Roman" w:hAnsi="Garamond" w:cs="Times New Roman"/>
          <w:b/>
          <w:bCs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auto"/>
          <w:lang w:val="it-IT" w:eastAsia="it-IT" w:bidi="ar-SA"/>
        </w:rPr>
        <w:t>2024-presente. Professore Associato Letterature Anglo-Americane (</w:t>
      </w: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10/L1, SSD </w:t>
      </w:r>
      <w:r w:rsidRPr="00606ABB">
        <w:rPr>
          <w:rFonts w:ascii="Garamond" w:hAnsi="Garamond"/>
          <w:b/>
          <w:bCs/>
          <w:lang w:val="it-IT"/>
        </w:rPr>
        <w:t>ANGL-01/B</w:t>
      </w: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)</w:t>
      </w:r>
    </w:p>
    <w:p w14:paraId="0DCAE072" w14:textId="6F912C83" w:rsidR="00FE6E39" w:rsidRPr="00606ABB" w:rsidRDefault="00FE6E39" w:rsidP="00FE6E39">
      <w:pPr>
        <w:widowControl/>
        <w:jc w:val="both"/>
        <w:rPr>
          <w:rFonts w:ascii="Garamond" w:eastAsia="Times New Roman" w:hAnsi="Garamond" w:cs="Times New Roman"/>
          <w:b/>
          <w:bCs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2021-</w:t>
      </w:r>
      <w:r w:rsidR="0096480D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2024</w:t>
      </w: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. Ricercatore a tempo determinato (tipo b) di Lingue e Letterature Anglo-americane (settore concorsuale 10/L1, settore scientifico-disciplinare L-LIN/11) </w:t>
      </w:r>
    </w:p>
    <w:p w14:paraId="03813342" w14:textId="4C2492CF" w:rsidR="00D86932" w:rsidRPr="00606ABB" w:rsidRDefault="00D86932" w:rsidP="00FE6E39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2018-2021. Ricercatore a tempo determinato (tipo a) di Lingue e Letterature Anglo-americane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(settore concorsuale 10/L1, settore scientifico-disciplinare L-LIN/11) </w:t>
      </w:r>
    </w:p>
    <w:p w14:paraId="0E980AAD" w14:textId="77777777" w:rsidR="00D86932" w:rsidRPr="00606ABB" w:rsidRDefault="00D86932" w:rsidP="00FE6E39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79DE3BF4" w14:textId="5DEC8EF7" w:rsidR="00D86932" w:rsidRPr="00606ABB" w:rsidRDefault="00D86932" w:rsidP="00FE6E39">
      <w:pPr>
        <w:widowControl/>
        <w:jc w:val="both"/>
        <w:rPr>
          <w:rFonts w:ascii="Garamond" w:eastAsia="Times New Roman" w:hAnsi="Garamond" w:cs="Times New Roman"/>
          <w:color w:val="000000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Conseguimento dell'</w:t>
      </w: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Abilitazione Scientifica Nazionale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a Professore di II fascia nel SC 10/L1 (tornata 2018, V finestra, validità 9/11/2020-9/11/2029).</w:t>
      </w:r>
    </w:p>
    <w:p w14:paraId="57357A29" w14:textId="399C6E55" w:rsidR="00BA1DEC" w:rsidRPr="00606ABB" w:rsidRDefault="00BA1DEC" w:rsidP="00FE6E39">
      <w:pPr>
        <w:widowControl/>
        <w:jc w:val="both"/>
        <w:rPr>
          <w:rFonts w:ascii="Garamond" w:eastAsia="Times New Roman" w:hAnsi="Garamond" w:cs="Times New Roman"/>
          <w:color w:val="000000"/>
          <w:lang w:val="it-IT" w:eastAsia="it-IT" w:bidi="ar-SA"/>
        </w:rPr>
      </w:pPr>
    </w:p>
    <w:p w14:paraId="41417AE3" w14:textId="77777777" w:rsidR="00BA1DEC" w:rsidRPr="00606ABB" w:rsidRDefault="00BA1DEC" w:rsidP="00FE6E39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19D9BE6A" w14:textId="77777777" w:rsidR="00D86932" w:rsidRPr="00606ABB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FORMAZIONE ACCADEMICA</w:t>
      </w:r>
    </w:p>
    <w:p w14:paraId="516A9DDB" w14:textId="77777777" w:rsidR="00D86932" w:rsidRPr="00606ABB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0236C0FD" w14:textId="77777777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2010. Dottorato di Ricerca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in Letterature Comparate, Università degli Studi di Napoli “L’Orientale”.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Titolo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della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Tesi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: </w:t>
      </w:r>
      <w:r w:rsidRPr="00606ABB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 xml:space="preserve">Engendering Transatlantic Literary Configurations: The Case of India in the Anthologies of Women Writers in the Nation and in Diaspora.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SSD L-LIN/11, L-FIL-LET/14. Direttore di ricerca: Prof. D. Izzo.</w:t>
      </w:r>
    </w:p>
    <w:p w14:paraId="09966901" w14:textId="77777777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2004. Laurea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(vecchio ordinamento) in Studi Comparatistici presso l’Università degli Studi di Napoli “L’Orientale”, con studio quadriennale di Lingua e Letteratura Anglo-Americana e Lingua e Letteratura Hindi. Votazione finale: 110/110 e lode. Tesi in Letteratura angloamericana: 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Stories of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Bengal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, Boston and Beyond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. 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Luoghi della diaspora sud asiatica nei racconti di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Jhumpa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Lahiri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. </w:t>
      </w:r>
    </w:p>
    <w:p w14:paraId="6A46FC97" w14:textId="77777777" w:rsidR="00D86932" w:rsidRPr="00606ABB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40552AA7" w14:textId="77777777" w:rsidR="00D86932" w:rsidRPr="00606ABB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BORSE DI STUDIO E RICERCA ASSEGNATE ATTRAVERSO PROCEDURE COMPETITIVE</w:t>
      </w:r>
    </w:p>
    <w:p w14:paraId="1E521240" w14:textId="77777777" w:rsidR="00D86932" w:rsidRPr="00606ABB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4D92E2F6" w14:textId="69DBF59E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Dicembre 2016.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Vincitrice di Borsa di Ricerca del 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John Fitzgerald Kennedy Institute for North American Studies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, Freie 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Universität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, Berlino (Germania), (27 novembre-11 dicembre 2016). </w:t>
      </w:r>
    </w:p>
    <w:p w14:paraId="1719DCAC" w14:textId="77777777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Luglio 2008-giugno 2009.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Vincitrice di un contributo di Mobilità Internazionale per ricerca nel quadro dell’accordo bilaterale Italia/India, Università degli Studi di Napoli “l’Orientale”: soggiorno a Calcutta (India), presso la 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Jadavpur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University e la University of Calcutta. Un ulteriore periodo di ricerca è stato condotto a New Delhi, presso la Jawaharlal Nehru University e la 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Sahitya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Akademi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(Accademia Nazionale delle Lettere).  </w:t>
      </w:r>
    </w:p>
    <w:p w14:paraId="56337C23" w14:textId="77777777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Luglio 2003.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Vincitrice di borsa di studio per la frequenza della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Summer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School of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Literary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Translation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,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British Centre for 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Literary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Translation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, 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Girton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College, Cambridge University, Cambridge (UK), 13-19 luglio 2003.</w:t>
      </w:r>
    </w:p>
    <w:p w14:paraId="102E39C3" w14:textId="77777777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Settembre-Ottobre 2000.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Borsa di Studio erogata dall’Università di Napoli “l’Orientale” per il perfezionamento della lingua Hindi presso l’istituto 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DIFL-Dante Institute of Foreign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Languages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, Jaipur, India.</w:t>
      </w:r>
    </w:p>
    <w:p w14:paraId="586AA8A8" w14:textId="77777777" w:rsidR="00D86932" w:rsidRPr="00606ABB" w:rsidRDefault="00D86932" w:rsidP="00D86932">
      <w:pPr>
        <w:widowControl/>
        <w:spacing w:after="240"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0ED5256D" w14:textId="77777777" w:rsidR="00D86932" w:rsidRPr="00606ABB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ALTRE ATTIVITÀ DI RICERCA E FORMAZIONE</w:t>
      </w:r>
    </w:p>
    <w:p w14:paraId="3074EFF3" w14:textId="7F09E227" w:rsidR="001B7B54" w:rsidRPr="001B7B54" w:rsidRDefault="001B7B54" w:rsidP="00606ABB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96480D">
        <w:rPr>
          <w:rFonts w:ascii="Garamond" w:eastAsia="Times New Roman" w:hAnsi="Garamond" w:cs="Times New Roman"/>
          <w:b/>
          <w:bCs/>
          <w:color w:val="auto"/>
          <w:lang w:val="it-IT" w:eastAsia="it-IT" w:bidi="ar-SA"/>
        </w:rPr>
        <w:t xml:space="preserve">2026. </w:t>
      </w:r>
      <w:r w:rsidRPr="001B7B54">
        <w:rPr>
          <w:rFonts w:ascii="Garamond" w:eastAsia="Times New Roman" w:hAnsi="Garamond" w:cs="Times New Roman"/>
          <w:color w:val="auto"/>
          <w:lang w:val="it-IT" w:eastAsia="it-IT" w:bidi="ar-SA"/>
        </w:rPr>
        <w:t>Corso di formazio</w:t>
      </w:r>
      <w:r>
        <w:rPr>
          <w:rFonts w:ascii="Garamond" w:eastAsia="Times New Roman" w:hAnsi="Garamond" w:cs="Times New Roman"/>
          <w:color w:val="auto"/>
          <w:lang w:val="it-IT" w:eastAsia="it-IT" w:bidi="ar-SA"/>
        </w:rPr>
        <w:t>ne</w:t>
      </w:r>
      <w:r w:rsidRPr="001B7B54">
        <w:rPr>
          <w:rFonts w:ascii="Garamond" w:eastAsia="Times New Roman" w:hAnsi="Garamond" w:cs="Times New Roman"/>
          <w:color w:val="auto"/>
          <w:lang w:val="it-IT" w:eastAsia="it-IT" w:bidi="ar-SA"/>
        </w:rPr>
        <w:t xml:space="preserve"> “</w:t>
      </w:r>
      <w:r>
        <w:rPr>
          <w:rFonts w:ascii="Garamond" w:eastAsia="Times New Roman" w:hAnsi="Garamond" w:cs="Times New Roman"/>
          <w:color w:val="auto"/>
          <w:lang w:val="it-IT" w:eastAsia="it-IT" w:bidi="ar-SA"/>
        </w:rPr>
        <w:t>Intelligenza artificiale e ricerca umanistica”,</w:t>
      </w:r>
      <w:r w:rsidRPr="001B7B54">
        <w:rPr>
          <w:rFonts w:ascii="Garamond" w:eastAsia="Times New Roman" w:hAnsi="Garamond" w:cs="Times New Roman"/>
          <w:color w:val="auto"/>
          <w:lang w:val="it-IT" w:eastAsia="it-IT" w:bidi="ar-SA"/>
        </w:rPr>
        <w:t xml:space="preserve"> Universit</w:t>
      </w:r>
      <w:r>
        <w:rPr>
          <w:rFonts w:ascii="Garamond" w:eastAsia="Times New Roman" w:hAnsi="Garamond" w:cs="Times New Roman"/>
          <w:color w:val="auto"/>
          <w:lang w:val="it-IT" w:eastAsia="it-IT" w:bidi="ar-SA"/>
        </w:rPr>
        <w:t>à</w:t>
      </w:r>
      <w:r w:rsidRPr="001B7B54">
        <w:rPr>
          <w:rFonts w:ascii="Garamond" w:eastAsia="Times New Roman" w:hAnsi="Garamond" w:cs="Times New Roman"/>
          <w:color w:val="auto"/>
          <w:lang w:val="it-IT" w:eastAsia="it-IT" w:bidi="ar-SA"/>
        </w:rPr>
        <w:t xml:space="preserve"> </w:t>
      </w:r>
      <w:r>
        <w:rPr>
          <w:rFonts w:ascii="Garamond" w:eastAsia="Times New Roman" w:hAnsi="Garamond" w:cs="Times New Roman"/>
          <w:color w:val="auto"/>
          <w:lang w:val="it-IT" w:eastAsia="it-IT" w:bidi="ar-SA"/>
        </w:rPr>
        <w:t>di</w:t>
      </w:r>
      <w:r w:rsidRPr="001B7B54">
        <w:rPr>
          <w:rFonts w:ascii="Garamond" w:eastAsia="Times New Roman" w:hAnsi="Garamond" w:cs="Times New Roman"/>
          <w:color w:val="auto"/>
          <w:lang w:val="it-IT" w:eastAsia="it-IT" w:bidi="ar-SA"/>
        </w:rPr>
        <w:t xml:space="preserve"> Catania, 20 Apr. 2026.</w:t>
      </w:r>
    </w:p>
    <w:p w14:paraId="350403C4" w14:textId="2EEC0B29" w:rsidR="00606ABB" w:rsidRPr="00304FD3" w:rsidRDefault="00606ABB" w:rsidP="00606ABB">
      <w:pPr>
        <w:widowControl/>
        <w:rPr>
          <w:rFonts w:ascii="Garamond" w:eastAsia="Times New Roman" w:hAnsi="Garamond" w:cs="Times New Roman"/>
          <w:color w:val="auto"/>
          <w:lang w:eastAsia="it-IT" w:bidi="ar-SA"/>
        </w:rPr>
      </w:pPr>
      <w:r w:rsidRPr="00EC5997">
        <w:rPr>
          <w:rFonts w:ascii="Garamond" w:eastAsia="Times New Roman" w:hAnsi="Garamond" w:cs="Times New Roman"/>
          <w:b/>
          <w:bCs/>
          <w:color w:val="auto"/>
          <w:lang w:val="en-GB" w:eastAsia="it-IT" w:bidi="ar-SA"/>
        </w:rPr>
        <w:t>2025</w:t>
      </w:r>
      <w:r w:rsidRPr="00EC5997">
        <w:rPr>
          <w:rFonts w:ascii="Garamond" w:eastAsia="Times New Roman" w:hAnsi="Garamond" w:cs="Times New Roman"/>
          <w:color w:val="auto"/>
          <w:lang w:val="en-GB" w:eastAsia="it-IT" w:bidi="ar-SA"/>
        </w:rPr>
        <w:t xml:space="preserve">. </w:t>
      </w:r>
      <w:proofErr w:type="spellStart"/>
      <w:r w:rsidR="00020BC2" w:rsidRPr="00EC5997">
        <w:rPr>
          <w:rFonts w:ascii="Garamond" w:eastAsia="Times New Roman" w:hAnsi="Garamond" w:cs="Times New Roman"/>
          <w:color w:val="auto"/>
          <w:lang w:val="en-GB" w:eastAsia="it-IT" w:bidi="ar-SA"/>
        </w:rPr>
        <w:t>Attestato</w:t>
      </w:r>
      <w:proofErr w:type="spellEnd"/>
      <w:r w:rsidR="00020BC2" w:rsidRPr="00EC5997">
        <w:rPr>
          <w:rFonts w:ascii="Garamond" w:eastAsia="Times New Roman" w:hAnsi="Garamond" w:cs="Times New Roman"/>
          <w:color w:val="auto"/>
          <w:lang w:val="en-GB" w:eastAsia="it-IT" w:bidi="ar-SA"/>
        </w:rPr>
        <w:t xml:space="preserve"> di </w:t>
      </w:r>
      <w:proofErr w:type="spellStart"/>
      <w:r w:rsidR="00020BC2" w:rsidRPr="00EC5997">
        <w:rPr>
          <w:rFonts w:ascii="Garamond" w:eastAsia="Times New Roman" w:hAnsi="Garamond" w:cs="Times New Roman"/>
          <w:color w:val="auto"/>
          <w:lang w:val="en-GB" w:eastAsia="it-IT" w:bidi="ar-SA"/>
        </w:rPr>
        <w:t>partecipazione</w:t>
      </w:r>
      <w:proofErr w:type="spellEnd"/>
      <w:r w:rsidR="00020BC2" w:rsidRPr="00EC5997">
        <w:rPr>
          <w:rFonts w:ascii="Garamond" w:eastAsia="Times New Roman" w:hAnsi="Garamond" w:cs="Times New Roman"/>
          <w:color w:val="auto"/>
          <w:lang w:val="en-GB" w:eastAsia="it-IT" w:bidi="ar-SA"/>
        </w:rPr>
        <w:t xml:space="preserve">. </w:t>
      </w:r>
      <w:r w:rsidRPr="00304FD3">
        <w:rPr>
          <w:rFonts w:ascii="Garamond" w:eastAsia="Times New Roman" w:hAnsi="Garamond" w:cs="Times New Roman"/>
          <w:i/>
          <w:iCs/>
          <w:color w:val="auto"/>
          <w:lang w:eastAsia="it-IT" w:bidi="ar-SA"/>
        </w:rPr>
        <w:t xml:space="preserve">AISNA </w:t>
      </w:r>
      <w:r w:rsidRPr="00304FD3">
        <w:rPr>
          <w:rFonts w:ascii="Garamond" w:eastAsia="Times New Roman" w:hAnsi="Garamond" w:cs="Times New Roman"/>
          <w:color w:val="auto"/>
          <w:lang w:eastAsia="it-IT" w:bidi="ar-SA"/>
        </w:rPr>
        <w:t xml:space="preserve">(Italian Association of North American Studies) International Conference, </w:t>
      </w:r>
      <w:r w:rsidRPr="00304FD3">
        <w:rPr>
          <w:rFonts w:ascii="Garamond" w:hAnsi="Garamond" w:cs="Arial"/>
          <w:i/>
          <w:iCs/>
          <w:color w:val="0A0A0A"/>
          <w:shd w:val="clear" w:color="auto" w:fill="FFFFFF"/>
        </w:rPr>
        <w:t>Facing West: Thinking, Living, Outliving the American West</w:t>
      </w:r>
      <w:r w:rsidRPr="00304FD3">
        <w:rPr>
          <w:rFonts w:ascii="Garamond" w:hAnsi="Garamond" w:cs="Arial"/>
          <w:color w:val="0A0A0A"/>
          <w:shd w:val="clear" w:color="auto" w:fill="FFFFFF"/>
        </w:rPr>
        <w:t xml:space="preserve">, </w:t>
      </w:r>
      <w:r w:rsidRPr="00304FD3">
        <w:rPr>
          <w:rFonts w:ascii="Garamond" w:eastAsia="Times New Roman" w:hAnsi="Garamond" w:cs="Times New Roman"/>
          <w:color w:val="auto"/>
          <w:lang w:eastAsia="it-IT" w:bidi="ar-SA"/>
        </w:rPr>
        <w:t xml:space="preserve">University of Bergamo, 11-13 Sept. 2025.   </w:t>
      </w:r>
    </w:p>
    <w:p w14:paraId="761146AC" w14:textId="2B89C042" w:rsidR="00606ABB" w:rsidRPr="00304FD3" w:rsidRDefault="00020BC2" w:rsidP="00606ABB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eastAsia="it-IT" w:bidi="ar-SA"/>
        </w:rPr>
      </w:pPr>
      <w:r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>Gen</w:t>
      </w:r>
      <w:r w:rsidR="00606ABB" w:rsidRPr="00304FD3"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 xml:space="preserve">. 2025 </w:t>
      </w:r>
      <w:proofErr w:type="spellStart"/>
      <w:r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>Soggiorno</w:t>
      </w:r>
      <w:proofErr w:type="spellEnd"/>
      <w:r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 xml:space="preserve"> di </w:t>
      </w:r>
      <w:proofErr w:type="spellStart"/>
      <w:r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>ricerca</w:t>
      </w:r>
      <w:proofErr w:type="spellEnd"/>
      <w:r w:rsidR="00606ABB" w:rsidRPr="00304FD3">
        <w:rPr>
          <w:rFonts w:ascii="Garamond" w:eastAsia="Times New Roman" w:hAnsi="Garamond" w:cs="Times New Roman"/>
          <w:color w:val="000000"/>
          <w:lang w:eastAsia="it-IT" w:bidi="ar-SA"/>
        </w:rPr>
        <w:t xml:space="preserve">, British Library and SOAS University (School of Oriental and African Studies) London, UK.   </w:t>
      </w:r>
    </w:p>
    <w:p w14:paraId="0FD137D6" w14:textId="02D90CD5" w:rsidR="00606ABB" w:rsidRPr="00304FD3" w:rsidRDefault="00020BC2" w:rsidP="00606ABB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eastAsia="it-IT" w:bidi="ar-SA"/>
        </w:rPr>
      </w:pPr>
      <w:r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lastRenderedPageBreak/>
        <w:t>Gen</w:t>
      </w:r>
      <w:r w:rsidR="00606ABB" w:rsidRPr="00304FD3"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 xml:space="preserve">. 2024 </w:t>
      </w:r>
      <w:proofErr w:type="spellStart"/>
      <w:r w:rsidRPr="0096480D"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>Soggiorno</w:t>
      </w:r>
      <w:proofErr w:type="spellEnd"/>
      <w:r w:rsidRPr="0096480D"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 xml:space="preserve"> di </w:t>
      </w:r>
      <w:proofErr w:type="spellStart"/>
      <w:r w:rsidRPr="0096480D"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>ricerca</w:t>
      </w:r>
      <w:proofErr w:type="spellEnd"/>
      <w:r w:rsidR="00606ABB" w:rsidRPr="00304FD3">
        <w:rPr>
          <w:rFonts w:ascii="Garamond" w:eastAsia="Times New Roman" w:hAnsi="Garamond" w:cs="Times New Roman"/>
          <w:color w:val="000000"/>
          <w:lang w:eastAsia="it-IT" w:bidi="ar-SA"/>
        </w:rPr>
        <w:t>,</w:t>
      </w:r>
      <w:r w:rsidR="00606ABB" w:rsidRPr="00304FD3"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 xml:space="preserve"> </w:t>
      </w:r>
      <w:r w:rsidR="00606ABB" w:rsidRPr="00304FD3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>John Fitzgerald Kennedy Institute for North American Studies</w:t>
      </w:r>
      <w:r w:rsidR="00606ABB" w:rsidRPr="00304FD3">
        <w:rPr>
          <w:rFonts w:ascii="Garamond" w:eastAsia="Times New Roman" w:hAnsi="Garamond" w:cs="Times New Roman"/>
          <w:color w:val="000000"/>
          <w:lang w:eastAsia="it-IT" w:bidi="ar-SA"/>
        </w:rPr>
        <w:t xml:space="preserve">, </w:t>
      </w:r>
      <w:proofErr w:type="spellStart"/>
      <w:r w:rsidR="00606ABB" w:rsidRPr="00304FD3">
        <w:rPr>
          <w:rFonts w:ascii="Garamond" w:eastAsia="Times New Roman" w:hAnsi="Garamond" w:cs="Times New Roman"/>
          <w:color w:val="000000"/>
          <w:lang w:eastAsia="it-IT" w:bidi="ar-SA"/>
        </w:rPr>
        <w:t>Freie</w:t>
      </w:r>
      <w:proofErr w:type="spellEnd"/>
      <w:r w:rsidR="00606ABB" w:rsidRPr="00304FD3">
        <w:rPr>
          <w:rFonts w:ascii="Garamond" w:eastAsia="Times New Roman" w:hAnsi="Garamond" w:cs="Times New Roman"/>
          <w:color w:val="000000"/>
          <w:lang w:eastAsia="it-IT" w:bidi="ar-SA"/>
        </w:rPr>
        <w:t xml:space="preserve"> Universität, Berlin, Germany.</w:t>
      </w:r>
    </w:p>
    <w:p w14:paraId="6857D040" w14:textId="053878AF" w:rsidR="00606ABB" w:rsidRPr="00304FD3" w:rsidRDefault="00020BC2" w:rsidP="00606ABB">
      <w:pPr>
        <w:widowControl/>
        <w:jc w:val="both"/>
        <w:rPr>
          <w:rFonts w:ascii="Garamond" w:eastAsia="Times New Roman" w:hAnsi="Garamond" w:cs="Times New Roman"/>
          <w:color w:val="000000"/>
          <w:lang w:eastAsia="it-IT" w:bidi="ar-SA"/>
        </w:rPr>
      </w:pPr>
      <w:r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>Ago</w:t>
      </w:r>
      <w:r w:rsidR="00606ABB" w:rsidRPr="00304FD3"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 xml:space="preserve">. </w:t>
      </w:r>
      <w:r w:rsidR="00606ABB" w:rsidRPr="0096480D">
        <w:rPr>
          <w:rFonts w:ascii="Garamond" w:eastAsia="Times New Roman" w:hAnsi="Garamond" w:cs="Times New Roman"/>
          <w:color w:val="000000"/>
          <w:lang w:eastAsia="it-IT" w:bidi="ar-SA"/>
        </w:rPr>
        <w:t xml:space="preserve">2024 </w:t>
      </w:r>
      <w:proofErr w:type="spellStart"/>
      <w:r w:rsidRPr="0096480D"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>Soggiorno</w:t>
      </w:r>
      <w:proofErr w:type="spellEnd"/>
      <w:r w:rsidRPr="0096480D"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 xml:space="preserve"> di </w:t>
      </w:r>
      <w:proofErr w:type="spellStart"/>
      <w:r w:rsidRPr="0096480D"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>ricerca</w:t>
      </w:r>
      <w:proofErr w:type="spellEnd"/>
      <w:r w:rsidR="00606ABB" w:rsidRPr="00304FD3">
        <w:rPr>
          <w:rFonts w:ascii="Garamond" w:eastAsia="Times New Roman" w:hAnsi="Garamond" w:cs="Times New Roman"/>
          <w:color w:val="000000"/>
          <w:lang w:eastAsia="it-IT" w:bidi="ar-SA"/>
        </w:rPr>
        <w:t>, British Library and SOAS University (School of Oriental and African Studies) London, UK.</w:t>
      </w:r>
    </w:p>
    <w:p w14:paraId="22098BC2" w14:textId="555D06B3" w:rsidR="00D86932" w:rsidRPr="00020BC2" w:rsidRDefault="00020BC2" w:rsidP="00020BC2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eastAsia="it-IT" w:bidi="ar-SA"/>
        </w:rPr>
      </w:pPr>
      <w:proofErr w:type="spellStart"/>
      <w:r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>Giu</w:t>
      </w:r>
      <w:proofErr w:type="spellEnd"/>
      <w:r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>.</w:t>
      </w:r>
      <w:r w:rsidRPr="00304FD3"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 xml:space="preserve"> 2022 </w:t>
      </w:r>
      <w:proofErr w:type="spellStart"/>
      <w:r w:rsidRPr="0096480D"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>Soggiorno</w:t>
      </w:r>
      <w:proofErr w:type="spellEnd"/>
      <w:r w:rsidRPr="0096480D"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 xml:space="preserve"> di </w:t>
      </w:r>
      <w:proofErr w:type="spellStart"/>
      <w:r w:rsidRPr="0096480D"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>ricerca</w:t>
      </w:r>
      <w:proofErr w:type="spellEnd"/>
      <w:r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 xml:space="preserve">, </w:t>
      </w:r>
      <w:r w:rsidRPr="00304FD3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>John Fitzgerald Kennedy Institute for North American Studies</w:t>
      </w:r>
      <w:r w:rsidRPr="00304FD3">
        <w:rPr>
          <w:rFonts w:ascii="Garamond" w:eastAsia="Times New Roman" w:hAnsi="Garamond" w:cs="Times New Roman"/>
          <w:color w:val="000000"/>
          <w:lang w:eastAsia="it-IT" w:bidi="ar-SA"/>
        </w:rPr>
        <w:t xml:space="preserve">, </w:t>
      </w:r>
      <w:proofErr w:type="spellStart"/>
      <w:r w:rsidRPr="00304FD3">
        <w:rPr>
          <w:rFonts w:ascii="Garamond" w:eastAsia="Times New Roman" w:hAnsi="Garamond" w:cs="Times New Roman"/>
          <w:color w:val="000000"/>
          <w:lang w:eastAsia="it-IT" w:bidi="ar-SA"/>
        </w:rPr>
        <w:t>Freie</w:t>
      </w:r>
      <w:proofErr w:type="spellEnd"/>
      <w:r w:rsidRPr="00304FD3">
        <w:rPr>
          <w:rFonts w:ascii="Garamond" w:eastAsia="Times New Roman" w:hAnsi="Garamond" w:cs="Times New Roman"/>
          <w:color w:val="000000"/>
          <w:lang w:eastAsia="it-IT" w:bidi="ar-SA"/>
        </w:rPr>
        <w:t xml:space="preserve"> Universität, Berlin (Germany)</w:t>
      </w:r>
    </w:p>
    <w:p w14:paraId="63435E0D" w14:textId="5D1833D8" w:rsidR="00D86932" w:rsidRPr="00606ABB" w:rsidRDefault="00D86932" w:rsidP="00087DFF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2018-2019</w:t>
      </w:r>
      <w:r w:rsidR="00F3692E"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/</w:t>
      </w:r>
      <w:r w:rsidR="00DC0381"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2022</w:t>
      </w: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.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</w:t>
      </w:r>
      <w:r w:rsidR="0096480D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Attestati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Partecipazione alle attività formative del “Percorso di Sviluppo Professionale per Docenti Neoassunti”</w:t>
      </w:r>
      <w:r w:rsidR="00DC0381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</w:t>
      </w:r>
      <w:r w:rsidR="00087DFF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- </w:t>
      </w:r>
      <w:proofErr w:type="spellStart"/>
      <w:r w:rsidR="00087DFF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rtda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, novembre 2018-maggio 2019, </w:t>
      </w:r>
      <w:r w:rsidR="00DC0381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e “Percorso formativo per ricercatori a tempo determinato di tipo B”, apr.-maggio 2022,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Università degli Studi di Catania. </w:t>
      </w:r>
    </w:p>
    <w:p w14:paraId="2A7C0AFD" w14:textId="77777777" w:rsidR="00D86932" w:rsidRPr="00606ABB" w:rsidRDefault="00D86932" w:rsidP="00087DFF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Giugno-luglio 2018.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Partecipazione (come uditrice) al ciclo di conferenze nell’ambito della quinta edizione della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Summer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School in Global Studies and Critical Theory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, “The Human in 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Question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”, Università degli Studi di Bologna</w:t>
      </w: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,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25 giugno-6 luglio 2018.</w:t>
      </w: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 </w:t>
      </w:r>
    </w:p>
    <w:p w14:paraId="73BE65D2" w14:textId="77777777" w:rsidR="00D86932" w:rsidRPr="00606ABB" w:rsidRDefault="00D86932" w:rsidP="00087DFF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Dicembre 2018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Partecipazione (con relazione) al Ciclo di Seminari 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Intradipartimentali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A.A.2018-19, DISUM, Università degli Studi di Catania, 29 novembre 2018.</w:t>
      </w:r>
      <w:r w:rsidRPr="00606ABB">
        <w:rPr>
          <w:rFonts w:ascii="Garamond" w:eastAsia="Times New Roman" w:hAnsi="Garamond" w:cs="Times New Roman"/>
          <w:color w:val="CE181E"/>
          <w:lang w:val="it-IT" w:eastAsia="it-IT" w:bidi="ar-SA"/>
        </w:rPr>
        <w:t> </w:t>
      </w:r>
    </w:p>
    <w:p w14:paraId="6A55284A" w14:textId="77777777" w:rsidR="00D86932" w:rsidRPr="00606ABB" w:rsidRDefault="00D86932" w:rsidP="00087DFF">
      <w:pPr>
        <w:widowControl/>
        <w:jc w:val="both"/>
        <w:rPr>
          <w:rFonts w:ascii="Garamond" w:eastAsia="Times New Roman" w:hAnsi="Garamond" w:cs="Times New Roman"/>
          <w:color w:val="auto"/>
          <w:lang w:eastAsia="it-IT" w:bidi="ar-SA"/>
        </w:rPr>
      </w:pPr>
      <w:proofErr w:type="spellStart"/>
      <w:r w:rsidRPr="00606ABB"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>Settembre</w:t>
      </w:r>
      <w:proofErr w:type="spellEnd"/>
      <w:r w:rsidRPr="00606ABB"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 xml:space="preserve"> 2010.</w:t>
      </w:r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Partecipazione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(come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uditrice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) al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convegno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</w:t>
      </w:r>
      <w:r w:rsidRPr="00606ABB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>The South Asian Short Story</w:t>
      </w:r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</w:t>
      </w:r>
      <w:r w:rsidRPr="00606ABB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>Conference</w:t>
      </w:r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. Centre for Colonial and Postcolonial Studies, University of Kent, Canterbury (UK), 10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settembre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2010.</w:t>
      </w:r>
    </w:p>
    <w:p w14:paraId="5FF79A96" w14:textId="77777777" w:rsidR="00D86932" w:rsidRPr="00606ABB" w:rsidRDefault="00D86932" w:rsidP="00087DFF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proofErr w:type="spellStart"/>
      <w:r w:rsidRPr="00606ABB"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>Gennaio-aprile</w:t>
      </w:r>
      <w:proofErr w:type="spellEnd"/>
      <w:r w:rsidRPr="00606ABB"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 xml:space="preserve"> 2008.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Soggiorno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di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ricerca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presso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la New York Public Library, la Bobst Library (New York University), Baruch College (CUNY) e Columbia University, New York (USA).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Alla ricerca è stata affiancata la frequenza a lezioni, conferenze e seminari offerti dal Centre for the 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Humanities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at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CUNY, e dal Center for the Critical Analysis of Social 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Difference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e dal Southern Asian Institute della Columbia University.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 </w:t>
      </w:r>
    </w:p>
    <w:p w14:paraId="38F2686D" w14:textId="77777777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Luglio-agosto 2007.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Frequenza di un corso intensivo di lingua Hindi presso l’istituto 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Hindi Guru Language Institute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, New Delhi (India). Periodo di ricerca presso la 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Sahitya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Akademi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(Accademia Nazionale delle Lettere), New Delhi.</w:t>
      </w:r>
    </w:p>
    <w:p w14:paraId="469CE1B5" w14:textId="77777777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Maggio 2007.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Partecipazione al corso di eccellenza, 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Migration and Diaspora: Cultural Theory and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Aesthetic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Practice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,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tenuto dalla Prof. Susan Stanford Friedman, Università degli Studi di Macerata, 21-25 maggio 2007. </w:t>
      </w:r>
    </w:p>
    <w:p w14:paraId="0B8BBADE" w14:textId="77777777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Settembre 2006.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Partecipazione (come uditrice) al IV Convegno Scientifico organizzato dall’Associazione per gli Studi di Teoria e Storia Comparata della Letteratura, 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Il personaggio: figure della dissolvenza e della permanenza-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Character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in Literature: Patterns of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Evanescence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and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Permanence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, Università di Torino, 14-16 settembre 2006. </w:t>
      </w:r>
    </w:p>
    <w:p w14:paraId="4D6AB5FC" w14:textId="77777777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Luglio-agosto 2006.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Soggiorno di ricerca presso la New York Public Library e la 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Bobst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Library (New York University), New York (USA). </w:t>
      </w:r>
    </w:p>
    <w:p w14:paraId="11D46821" w14:textId="77777777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Luglio-settembre 2005.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Soggiorno di ricerca presso la New York Public Library e la 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Bobst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Library (New York University), New York (USA).</w:t>
      </w:r>
    </w:p>
    <w:p w14:paraId="1CAB7CD4" w14:textId="77777777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Marzo 2003.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Soggiorno di ricerca presso la University of Cork City, Cork, Irlanda. </w:t>
      </w:r>
    </w:p>
    <w:p w14:paraId="79E08563" w14:textId="77777777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Agosto-dicembre 2002.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Soggiorno di ricerca presso la Jawaharlal Nehru University, New Delhi (India).</w:t>
      </w:r>
    </w:p>
    <w:p w14:paraId="356A25E5" w14:textId="5FE6D473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Novembre 2001-Marzo 2002.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Tirocinio formativo-Programma di Mobilità Europea “Leonardo”</w:t>
      </w:r>
      <w:r w:rsidR="00CC1B4F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,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Cork, Irlanda.</w:t>
      </w:r>
    </w:p>
    <w:p w14:paraId="443C90A4" w14:textId="77777777" w:rsidR="00D86932" w:rsidRPr="00606ABB" w:rsidRDefault="00D86932" w:rsidP="00D86932">
      <w:pPr>
        <w:widowControl/>
        <w:spacing w:after="240"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6285C43C" w14:textId="77777777" w:rsidR="00D86932" w:rsidRPr="00606ABB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PARTECIPAZIONE A PROGETTI DI RICERCA </w:t>
      </w:r>
    </w:p>
    <w:p w14:paraId="40C617C6" w14:textId="77777777" w:rsidR="00D86932" w:rsidRPr="00606ABB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6D84368B" w14:textId="1CAB73A7" w:rsidR="00020BC2" w:rsidRPr="00477AFA" w:rsidRDefault="00020BC2" w:rsidP="00020BC2">
      <w:pPr>
        <w:jc w:val="both"/>
        <w:rPr>
          <w:rFonts w:ascii="Garamond" w:hAnsi="Garamond"/>
          <w:color w:val="000000"/>
          <w:lang w:val="it-IT"/>
        </w:rPr>
      </w:pPr>
      <w:r w:rsidRPr="00477AFA">
        <w:rPr>
          <w:rFonts w:ascii="Garamond" w:hAnsi="Garamond"/>
          <w:b/>
          <w:bCs/>
          <w:lang w:val="it-IT"/>
        </w:rPr>
        <w:t>2024-2027.</w:t>
      </w:r>
      <w:r w:rsidRPr="00477AFA">
        <w:rPr>
          <w:rFonts w:ascii="Garamond" w:hAnsi="Garamond"/>
          <w:lang w:val="it-IT"/>
        </w:rPr>
        <w:t xml:space="preserve"> </w:t>
      </w:r>
      <w:r w:rsidRPr="00020BC2">
        <w:rPr>
          <w:rFonts w:ascii="Garamond" w:hAnsi="Garamond"/>
          <w:lang w:val="it-IT"/>
        </w:rPr>
        <w:t>Progetto di ricerca di</w:t>
      </w:r>
      <w:r>
        <w:rPr>
          <w:rFonts w:ascii="Garamond" w:hAnsi="Garamond"/>
          <w:lang w:val="it-IT"/>
        </w:rPr>
        <w:t xml:space="preserve"> aggregazione,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Dipartimento di Studi Umanistici DISUM, Università di Catania/SDS Ragusa</w:t>
      </w:r>
      <w:r w:rsidRPr="00020BC2">
        <w:rPr>
          <w:rFonts w:ascii="Garamond" w:hAnsi="Garamond"/>
          <w:lang w:val="it-IT"/>
        </w:rPr>
        <w:t xml:space="preserve">. </w:t>
      </w:r>
      <w:proofErr w:type="spellStart"/>
      <w:r w:rsidRPr="00477AFA">
        <w:rPr>
          <w:rFonts w:ascii="Garamond" w:hAnsi="Garamond"/>
          <w:i/>
          <w:iCs/>
          <w:lang w:val="it-IT"/>
        </w:rPr>
        <w:t>PIAno</w:t>
      </w:r>
      <w:proofErr w:type="spellEnd"/>
      <w:r w:rsidRPr="00477AFA">
        <w:rPr>
          <w:rFonts w:ascii="Garamond" w:hAnsi="Garamond"/>
          <w:i/>
          <w:iCs/>
          <w:lang w:val="it-IT"/>
        </w:rPr>
        <w:t xml:space="preserve"> di </w:t>
      </w:r>
      <w:proofErr w:type="spellStart"/>
      <w:r w:rsidRPr="00477AFA">
        <w:rPr>
          <w:rFonts w:ascii="Garamond" w:hAnsi="Garamond"/>
          <w:i/>
          <w:iCs/>
          <w:lang w:val="it-IT"/>
        </w:rPr>
        <w:t>inCEntivi</w:t>
      </w:r>
      <w:proofErr w:type="spellEnd"/>
      <w:r w:rsidRPr="00477AFA">
        <w:rPr>
          <w:rFonts w:ascii="Garamond" w:hAnsi="Garamond"/>
          <w:i/>
          <w:iCs/>
          <w:lang w:val="it-IT"/>
        </w:rPr>
        <w:t xml:space="preserve"> per la </w:t>
      </w:r>
      <w:proofErr w:type="spellStart"/>
      <w:r w:rsidRPr="00477AFA">
        <w:rPr>
          <w:rFonts w:ascii="Garamond" w:hAnsi="Garamond"/>
          <w:i/>
          <w:iCs/>
          <w:lang w:val="it-IT"/>
        </w:rPr>
        <w:t>RIcerca</w:t>
      </w:r>
      <w:proofErr w:type="spellEnd"/>
      <w:r w:rsidRPr="00477AFA">
        <w:rPr>
          <w:rFonts w:ascii="Garamond" w:hAnsi="Garamond"/>
          <w:i/>
          <w:iCs/>
          <w:lang w:val="it-IT"/>
        </w:rPr>
        <w:t xml:space="preserve"> di Ateneo, “</w:t>
      </w:r>
      <w:r w:rsidRPr="00477AFA">
        <w:rPr>
          <w:rFonts w:ascii="Garamond" w:hAnsi="Garamond"/>
          <w:lang w:val="it-IT"/>
        </w:rPr>
        <w:t>Disobbedienti, ribelli e sovversive nelle letterature tra Oriente e Occidente dalla fine dell’Ottocento a oggi – DIRIS – (</w:t>
      </w:r>
      <w:proofErr w:type="spellStart"/>
      <w:r w:rsidRPr="00477AFA">
        <w:rPr>
          <w:rFonts w:ascii="Garamond" w:hAnsi="Garamond"/>
          <w:lang w:val="it-IT"/>
        </w:rPr>
        <w:t>Unruly</w:t>
      </w:r>
      <w:proofErr w:type="spellEnd"/>
      <w:r w:rsidRPr="00477AFA">
        <w:rPr>
          <w:rFonts w:ascii="Garamond" w:hAnsi="Garamond"/>
          <w:lang w:val="it-IT"/>
        </w:rPr>
        <w:t xml:space="preserve">, </w:t>
      </w:r>
      <w:proofErr w:type="spellStart"/>
      <w:r w:rsidRPr="00477AFA">
        <w:rPr>
          <w:rFonts w:ascii="Garamond" w:hAnsi="Garamond"/>
          <w:lang w:val="it-IT"/>
        </w:rPr>
        <w:t>Rebel</w:t>
      </w:r>
      <w:proofErr w:type="spellEnd"/>
      <w:r w:rsidRPr="00477AFA">
        <w:rPr>
          <w:rFonts w:ascii="Garamond" w:hAnsi="Garamond"/>
          <w:lang w:val="it-IT"/>
        </w:rPr>
        <w:t xml:space="preserve"> and </w:t>
      </w:r>
      <w:proofErr w:type="spellStart"/>
      <w:r w:rsidRPr="00477AFA">
        <w:rPr>
          <w:rFonts w:ascii="Garamond" w:hAnsi="Garamond"/>
          <w:lang w:val="it-IT"/>
        </w:rPr>
        <w:t>Subversive</w:t>
      </w:r>
      <w:proofErr w:type="spellEnd"/>
      <w:r w:rsidRPr="00477AFA">
        <w:rPr>
          <w:rFonts w:ascii="Garamond" w:hAnsi="Garamond"/>
          <w:lang w:val="it-IT"/>
        </w:rPr>
        <w:t xml:space="preserve"> Women in </w:t>
      </w:r>
      <w:proofErr w:type="spellStart"/>
      <w:r w:rsidRPr="00477AFA">
        <w:rPr>
          <w:rFonts w:ascii="Garamond" w:hAnsi="Garamond"/>
          <w:lang w:val="it-IT"/>
        </w:rPr>
        <w:t>Literary</w:t>
      </w:r>
      <w:proofErr w:type="spellEnd"/>
      <w:r w:rsidRPr="00477AFA">
        <w:rPr>
          <w:rFonts w:ascii="Garamond" w:hAnsi="Garamond"/>
          <w:lang w:val="it-IT"/>
        </w:rPr>
        <w:t xml:space="preserve"> </w:t>
      </w:r>
      <w:proofErr w:type="spellStart"/>
      <w:r w:rsidRPr="00477AFA">
        <w:rPr>
          <w:rFonts w:ascii="Garamond" w:hAnsi="Garamond"/>
          <w:lang w:val="it-IT"/>
        </w:rPr>
        <w:t>Cultures</w:t>
      </w:r>
      <w:proofErr w:type="spellEnd"/>
      <w:r w:rsidRPr="00477AFA">
        <w:rPr>
          <w:rFonts w:ascii="Garamond" w:hAnsi="Garamond"/>
          <w:lang w:val="it-IT"/>
        </w:rPr>
        <w:t xml:space="preserve"> </w:t>
      </w:r>
      <w:proofErr w:type="spellStart"/>
      <w:r w:rsidRPr="00477AFA">
        <w:rPr>
          <w:rFonts w:ascii="Garamond" w:hAnsi="Garamond"/>
          <w:lang w:val="it-IT"/>
        </w:rPr>
        <w:t>between</w:t>
      </w:r>
      <w:proofErr w:type="spellEnd"/>
      <w:r w:rsidRPr="00477AFA">
        <w:rPr>
          <w:rFonts w:ascii="Garamond" w:hAnsi="Garamond"/>
          <w:lang w:val="it-IT"/>
        </w:rPr>
        <w:t xml:space="preserve"> the East and the West: from the End of the XIX Century to the </w:t>
      </w:r>
      <w:proofErr w:type="spellStart"/>
      <w:r w:rsidRPr="00477AFA">
        <w:rPr>
          <w:rFonts w:ascii="Garamond" w:hAnsi="Garamond"/>
          <w:lang w:val="it-IT"/>
        </w:rPr>
        <w:t>Present</w:t>
      </w:r>
      <w:proofErr w:type="spellEnd"/>
      <w:r w:rsidRPr="00477AFA">
        <w:rPr>
          <w:rFonts w:ascii="Garamond" w:hAnsi="Garamond"/>
          <w:lang w:val="it-IT"/>
        </w:rPr>
        <w:t xml:space="preserve">.” Scientific Coordinator: Prof. Stefania </w:t>
      </w:r>
      <w:proofErr w:type="spellStart"/>
      <w:r w:rsidRPr="00477AFA">
        <w:rPr>
          <w:rFonts w:ascii="Garamond" w:hAnsi="Garamond"/>
          <w:lang w:val="it-IT"/>
        </w:rPr>
        <w:t>Arcara</w:t>
      </w:r>
      <w:proofErr w:type="spellEnd"/>
      <w:r w:rsidRPr="00477AFA">
        <w:rPr>
          <w:rFonts w:ascii="Garamond" w:hAnsi="Garamond"/>
          <w:lang w:val="it-IT"/>
        </w:rPr>
        <w:t>.</w:t>
      </w:r>
    </w:p>
    <w:p w14:paraId="0A8AE8F1" w14:textId="625838B4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2020-2022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. Progetto di ricerca di aggregazione, Dipartimento di Studi Umanistici DISUM, Università di Catania/SDS Ragusa.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PIAno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di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inCEntivi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per la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RIcerca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di Ateneo, “Alter/Idem.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Identità, differenze, autorialità nelle scritture contemporanee angloamericane”. Coordinatore Scientifico: Prof. Salvatore Marano.</w:t>
      </w:r>
    </w:p>
    <w:p w14:paraId="24C68EA2" w14:textId="25FCCF37" w:rsidR="00D86932" w:rsidRPr="00606ABB" w:rsidRDefault="00D86932" w:rsidP="00087DFF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 </w:t>
      </w: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2019-2020.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Progetto di ricerca di aggregazione, Dipartimento di Studi Umanistici DISUM, Università di Catania/SDS Ragusa”, 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Prometeo III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, “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Transnational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Intellectual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Networks 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between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the 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Franco-Prussian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War and the end of II World War”. Coordinatore Scientifico: Prof. Stefano Rapisarda. </w:t>
      </w:r>
    </w:p>
    <w:p w14:paraId="61C0C5C0" w14:textId="77777777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lastRenderedPageBreak/>
        <w:t>2019-2020.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Progetto di ricerca individuale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,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Dipartimento di Studi Umanistici DISUM, Università di Catania/SDS Ragusa 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Prometeo I, “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Borderscapes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: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configurazioni letterarie di confine nella narrativa sud asiatica americana”.</w:t>
      </w:r>
    </w:p>
    <w:p w14:paraId="77DE092E" w14:textId="5834E79F" w:rsidR="00D86932" w:rsidRPr="00606ABB" w:rsidRDefault="00D86932" w:rsidP="00D86932">
      <w:pPr>
        <w:widowControl/>
        <w:spacing w:after="140"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2014-2020.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Progetto di Ricerca di Ateneo FIR - Università di Catania.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“Guerre, conflitti e crisi all’origine di contaminazioni tra culture e lingue: formazione di nuovi ‘confini’ e nuove espressioni culturali e linguistiche (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Wars,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Conflicts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,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Crisis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,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as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main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source of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Contaminations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among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Cultures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and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Languages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: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Formation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of new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Boundaries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and new Cultural and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Linguistic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Expressions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)”. 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 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Coordinatore Scientifico: Prof. Gigliola Nocera. </w:t>
      </w: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2006-2017.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Progetti di Ricerca di Aggregazione, Dipartimento di Studi Letterari, Linguistici e Comparati, Università di Napoli “L’Orientale”. Coordinatore Scientifico: Prof. D. Izzo. </w:t>
      </w:r>
    </w:p>
    <w:p w14:paraId="50AB5600" w14:textId="77777777" w:rsidR="000F0971" w:rsidRPr="00606ABB" w:rsidRDefault="00D86932" w:rsidP="000F0971">
      <w:pPr>
        <w:widowControl/>
        <w:spacing w:after="140"/>
        <w:contextualSpacing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 - 2017. “Graphic 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Novel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: Contesti Nazionali e Circolazione Globale”. </w:t>
      </w:r>
    </w:p>
    <w:p w14:paraId="7236C3EF" w14:textId="77777777" w:rsidR="000F0971" w:rsidRPr="00606ABB" w:rsidRDefault="00D86932" w:rsidP="000F0971">
      <w:pPr>
        <w:widowControl/>
        <w:spacing w:after="140"/>
        <w:contextualSpacing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- 2014-16. “Americanistica come Comparatistica: Traiettorie Storiche e Metodologiche”. </w:t>
      </w:r>
      <w:r w:rsidR="000F0971" w:rsidRPr="00606ABB">
        <w:rPr>
          <w:rFonts w:ascii="Garamond" w:eastAsia="Times New Roman" w:hAnsi="Garamond" w:cs="Times New Roman"/>
          <w:color w:val="auto"/>
          <w:lang w:val="it-IT" w:eastAsia="it-IT" w:bidi="ar-SA"/>
        </w:rPr>
        <w:t>+</w:t>
      </w:r>
    </w:p>
    <w:p w14:paraId="3FC06F49" w14:textId="77777777" w:rsidR="000F0971" w:rsidRPr="00606ABB" w:rsidRDefault="00D86932" w:rsidP="000F0971">
      <w:pPr>
        <w:widowControl/>
        <w:spacing w:after="140"/>
        <w:contextualSpacing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- 2011-13. “Per una Storiografia Comparata della Letteratura Angloamericana”.</w:t>
      </w:r>
    </w:p>
    <w:p w14:paraId="5D683A71" w14:textId="77777777" w:rsidR="000F0971" w:rsidRPr="00606ABB" w:rsidRDefault="00D86932" w:rsidP="000F0971">
      <w:pPr>
        <w:widowControl/>
        <w:spacing w:after="140"/>
        <w:contextualSpacing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- 2008-10. “KEYWORDS for Comparative American Studies”. </w:t>
      </w:r>
    </w:p>
    <w:p w14:paraId="177E2F2E" w14:textId="6D2C73ED" w:rsidR="00D86932" w:rsidRPr="00606ABB" w:rsidRDefault="00D86932" w:rsidP="000F0971">
      <w:pPr>
        <w:widowControl/>
        <w:spacing w:after="140"/>
        <w:contextualSpacing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- 2006-8. “Modelli per una Prospettiva transnazionale negli studi letterari: gli Studi Americani tra comparatistica e globalizzazione”.</w:t>
      </w:r>
    </w:p>
    <w:p w14:paraId="5EE4B1A1" w14:textId="1E57EC5F" w:rsidR="00D86932" w:rsidRDefault="00D86932" w:rsidP="00D86932">
      <w:pPr>
        <w:widowControl/>
        <w:spacing w:after="140"/>
        <w:jc w:val="both"/>
        <w:rPr>
          <w:rFonts w:ascii="Garamond" w:eastAsia="Times New Roman" w:hAnsi="Garamond" w:cs="Times New Roman"/>
          <w:color w:val="000000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2006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. Progetto di Ricerca PRIN (Università di Napoli “l'Orientale”, Università di Bergamo, Università di Pescara, Università di Roma “La Sapienza”). Componente dell’Unità Locale dell’Università di Napoli “l’Orientale”. Coordinatore Scientifico Nazionale: Prof. D. Izzo. (Valutato positivamente ma non finanziato).</w:t>
      </w:r>
    </w:p>
    <w:p w14:paraId="72D5DA84" w14:textId="77777777" w:rsidR="00EC5997" w:rsidRPr="00C873F7" w:rsidRDefault="00EC5997" w:rsidP="00EC5997">
      <w:pPr>
        <w:pStyle w:val="Nessunaspaziatura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2CAA25BC" w14:textId="7861B599" w:rsidR="00EC5997" w:rsidRPr="00EC5997" w:rsidRDefault="00EC5997" w:rsidP="00EC5997">
      <w:pPr>
        <w:pStyle w:val="Nessunaspaziatura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EC5997">
        <w:rPr>
          <w:rFonts w:ascii="Garamond" w:hAnsi="Garamond"/>
          <w:b/>
          <w:bCs/>
          <w:sz w:val="24"/>
          <w:szCs w:val="24"/>
        </w:rPr>
        <w:t>Gruppi</w:t>
      </w:r>
      <w:r>
        <w:rPr>
          <w:rFonts w:ascii="Garamond" w:hAnsi="Garamond"/>
          <w:b/>
          <w:bCs/>
          <w:sz w:val="24"/>
          <w:szCs w:val="24"/>
        </w:rPr>
        <w:t>/Centri</w:t>
      </w:r>
      <w:r w:rsidRPr="00EC5997">
        <w:rPr>
          <w:rFonts w:ascii="Garamond" w:hAnsi="Garamond"/>
          <w:b/>
          <w:bCs/>
          <w:sz w:val="24"/>
          <w:szCs w:val="24"/>
        </w:rPr>
        <w:t xml:space="preserve"> di Ricerca </w:t>
      </w:r>
    </w:p>
    <w:p w14:paraId="167660BD" w14:textId="77777777" w:rsidR="00EC5997" w:rsidRPr="00EC5997" w:rsidRDefault="00EC5997" w:rsidP="00EC5997">
      <w:pPr>
        <w:pStyle w:val="Nessunaspaziatura"/>
        <w:spacing w:after="0" w:line="240" w:lineRule="auto"/>
        <w:ind w:left="1440"/>
        <w:jc w:val="both"/>
        <w:rPr>
          <w:rFonts w:ascii="Garamond" w:eastAsia="Times New Roman" w:hAnsi="Garamond" w:cs="Times New Roman"/>
          <w:strike/>
          <w:sz w:val="24"/>
          <w:szCs w:val="24"/>
        </w:rPr>
      </w:pPr>
    </w:p>
    <w:p w14:paraId="5669E071" w14:textId="0743447A" w:rsidR="00EC5997" w:rsidRPr="00EC5997" w:rsidRDefault="00EC5997" w:rsidP="00EC5997">
      <w:pPr>
        <w:tabs>
          <w:tab w:val="left" w:pos="2250"/>
        </w:tabs>
        <w:ind w:left="1800"/>
        <w:jc w:val="both"/>
        <w:rPr>
          <w:rFonts w:ascii="Garamond" w:hAnsi="Garamond"/>
          <w:lang w:val="it-IT"/>
        </w:rPr>
      </w:pPr>
      <w:r w:rsidRPr="00C873F7">
        <w:rPr>
          <w:rFonts w:ascii="Garamond" w:hAnsi="Garamond"/>
          <w:lang w:val="it-IT"/>
        </w:rPr>
        <w:t xml:space="preserve">2022-pres. </w:t>
      </w:r>
      <w:r w:rsidRPr="00EC5997">
        <w:rPr>
          <w:rFonts w:ascii="Garamond" w:hAnsi="Garamond"/>
          <w:lang w:val="it-IT"/>
        </w:rPr>
        <w:t>Membro Centro Interdisciplinare Studi di Genere - “GENUS”, Universit</w:t>
      </w:r>
      <w:r>
        <w:rPr>
          <w:rFonts w:ascii="Garamond" w:hAnsi="Garamond"/>
          <w:lang w:val="it-IT"/>
        </w:rPr>
        <w:t>à</w:t>
      </w:r>
      <w:r w:rsidRPr="00EC5997">
        <w:rPr>
          <w:rFonts w:ascii="Garamond" w:hAnsi="Garamond"/>
          <w:lang w:val="it-IT"/>
        </w:rPr>
        <w:t xml:space="preserve"> </w:t>
      </w:r>
      <w:r>
        <w:rPr>
          <w:rFonts w:ascii="Garamond" w:hAnsi="Garamond"/>
          <w:lang w:val="it-IT"/>
        </w:rPr>
        <w:t>di</w:t>
      </w:r>
      <w:r w:rsidRPr="00EC5997">
        <w:rPr>
          <w:rFonts w:ascii="Garamond" w:hAnsi="Garamond"/>
          <w:lang w:val="it-IT"/>
        </w:rPr>
        <w:t xml:space="preserve"> Catania, DISUM </w:t>
      </w:r>
      <w:proofErr w:type="spellStart"/>
      <w:r w:rsidRPr="00EC5997">
        <w:rPr>
          <w:rFonts w:ascii="Garamond" w:hAnsi="Garamond"/>
          <w:lang w:val="it-IT"/>
        </w:rPr>
        <w:t>D</w:t>
      </w:r>
      <w:r>
        <w:rPr>
          <w:rFonts w:ascii="Garamond" w:hAnsi="Garamond"/>
          <w:lang w:val="it-IT"/>
        </w:rPr>
        <w:t>i</w:t>
      </w:r>
      <w:r w:rsidRPr="00EC5997">
        <w:rPr>
          <w:rFonts w:ascii="Garamond" w:hAnsi="Garamond"/>
          <w:lang w:val="it-IT"/>
        </w:rPr>
        <w:t>partment</w:t>
      </w:r>
      <w:r>
        <w:rPr>
          <w:rFonts w:ascii="Garamond" w:hAnsi="Garamond"/>
          <w:lang w:val="it-IT"/>
        </w:rPr>
        <w:t>o</w:t>
      </w:r>
      <w:proofErr w:type="spellEnd"/>
      <w:r>
        <w:rPr>
          <w:rFonts w:ascii="Garamond" w:hAnsi="Garamond"/>
          <w:lang w:val="it-IT"/>
        </w:rPr>
        <w:t xml:space="preserve"> di Scienze Umanistiche </w:t>
      </w:r>
    </w:p>
    <w:p w14:paraId="36D42837" w14:textId="5B6E3831" w:rsidR="00EC5997" w:rsidRPr="00EC5997" w:rsidRDefault="00EC5997" w:rsidP="00EC5997">
      <w:pPr>
        <w:tabs>
          <w:tab w:val="left" w:pos="0"/>
        </w:tabs>
        <w:ind w:left="1800"/>
        <w:jc w:val="both"/>
        <w:rPr>
          <w:rFonts w:ascii="Garamond" w:hAnsi="Garamond"/>
          <w:lang w:val="it-IT"/>
        </w:rPr>
      </w:pPr>
      <w:r>
        <w:rPr>
          <w:rFonts w:ascii="Garamond" w:hAnsi="Garamond"/>
        </w:rPr>
        <w:t xml:space="preserve">2023-pres. </w:t>
      </w:r>
      <w:proofErr w:type="spellStart"/>
      <w:r>
        <w:rPr>
          <w:rFonts w:ascii="Garamond" w:hAnsi="Garamond"/>
        </w:rPr>
        <w:t>Membro</w:t>
      </w:r>
      <w:proofErr w:type="spellEnd"/>
      <w:r>
        <w:rPr>
          <w:rFonts w:ascii="Garamond" w:hAnsi="Garamond"/>
        </w:rPr>
        <w:t xml:space="preserve">. </w:t>
      </w:r>
      <w:r w:rsidRPr="00C873F7">
        <w:rPr>
          <w:rFonts w:ascii="Garamond" w:hAnsi="Garamond"/>
          <w:lang w:val="it-IT"/>
        </w:rPr>
        <w:t xml:space="preserve">“Passaggio a Nord-Ovest. Testi e Studi di Americanistica/ North-West </w:t>
      </w:r>
      <w:proofErr w:type="spellStart"/>
      <w:r w:rsidRPr="00C873F7">
        <w:rPr>
          <w:rFonts w:ascii="Garamond" w:hAnsi="Garamond"/>
          <w:lang w:val="it-IT"/>
        </w:rPr>
        <w:t>Passage</w:t>
      </w:r>
      <w:proofErr w:type="spellEnd"/>
      <w:r w:rsidRPr="00C873F7">
        <w:rPr>
          <w:rFonts w:ascii="Garamond" w:hAnsi="Garamond"/>
          <w:lang w:val="it-IT"/>
        </w:rPr>
        <w:t xml:space="preserve">. </w:t>
      </w:r>
      <w:r w:rsidRPr="00EC5997">
        <w:rPr>
          <w:rFonts w:ascii="Garamond" w:hAnsi="Garamond"/>
          <w:lang w:val="it-IT"/>
        </w:rPr>
        <w:t xml:space="preserve">Texts and American Studies” rete di ricerca </w:t>
      </w:r>
      <w:proofErr w:type="spellStart"/>
      <w:r w:rsidRPr="00EC5997">
        <w:rPr>
          <w:rFonts w:ascii="Garamond" w:hAnsi="Garamond"/>
          <w:lang w:val="it-IT"/>
        </w:rPr>
        <w:t>interaccademica</w:t>
      </w:r>
      <w:proofErr w:type="spellEnd"/>
      <w:r w:rsidRPr="00EC5997">
        <w:rPr>
          <w:rFonts w:ascii="Garamond" w:hAnsi="Garamond"/>
          <w:lang w:val="it-IT"/>
        </w:rPr>
        <w:t xml:space="preserve"> che coinv</w:t>
      </w:r>
      <w:r>
        <w:rPr>
          <w:rFonts w:ascii="Garamond" w:hAnsi="Garamond"/>
          <w:lang w:val="it-IT"/>
        </w:rPr>
        <w:t>o</w:t>
      </w:r>
      <w:r w:rsidRPr="00EC5997">
        <w:rPr>
          <w:rFonts w:ascii="Garamond" w:hAnsi="Garamond"/>
          <w:lang w:val="it-IT"/>
        </w:rPr>
        <w:t>lge diversi atenei: Universit</w:t>
      </w:r>
      <w:r>
        <w:rPr>
          <w:rFonts w:ascii="Garamond" w:hAnsi="Garamond"/>
          <w:lang w:val="it-IT"/>
        </w:rPr>
        <w:t>à</w:t>
      </w:r>
      <w:r w:rsidRPr="00EC5997">
        <w:rPr>
          <w:rFonts w:ascii="Garamond" w:hAnsi="Garamond"/>
          <w:lang w:val="it-IT"/>
        </w:rPr>
        <w:t xml:space="preserve"> of Bari, Cagliari, Calabria, Catania, L’Aquila, Messina, “L’Orientale” </w:t>
      </w:r>
      <w:r>
        <w:rPr>
          <w:rFonts w:ascii="Garamond" w:hAnsi="Garamond"/>
          <w:lang w:val="it-IT"/>
        </w:rPr>
        <w:t>di</w:t>
      </w:r>
      <w:r w:rsidRPr="00EC5997">
        <w:rPr>
          <w:rFonts w:ascii="Garamond" w:hAnsi="Garamond"/>
          <w:lang w:val="it-IT"/>
        </w:rPr>
        <w:t xml:space="preserve"> </w:t>
      </w:r>
      <w:proofErr w:type="spellStart"/>
      <w:r w:rsidRPr="00EC5997">
        <w:rPr>
          <w:rFonts w:ascii="Garamond" w:hAnsi="Garamond"/>
          <w:lang w:val="it-IT"/>
        </w:rPr>
        <w:t>Naples</w:t>
      </w:r>
      <w:proofErr w:type="spellEnd"/>
      <w:r w:rsidRPr="00EC5997">
        <w:rPr>
          <w:rFonts w:ascii="Garamond" w:hAnsi="Garamond"/>
          <w:lang w:val="it-IT"/>
        </w:rPr>
        <w:t xml:space="preserve">, Verona. </w:t>
      </w:r>
    </w:p>
    <w:p w14:paraId="2E13AE3D" w14:textId="77777777" w:rsidR="00EC5997" w:rsidRPr="00EC5997" w:rsidRDefault="00EC5997" w:rsidP="00D86932">
      <w:pPr>
        <w:widowControl/>
        <w:spacing w:after="140"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067F56FE" w14:textId="77777777" w:rsidR="00D86932" w:rsidRPr="00EC5997" w:rsidRDefault="00D86932" w:rsidP="00D86932">
      <w:pPr>
        <w:widowControl/>
        <w:spacing w:after="240"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5E38F828" w14:textId="77777777" w:rsidR="00D86932" w:rsidRPr="00CD3188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CD3188">
        <w:rPr>
          <w:rFonts w:ascii="Garamond" w:eastAsia="Times New Roman" w:hAnsi="Garamond" w:cs="Times New Roman"/>
          <w:color w:val="000000"/>
          <w:lang w:val="it-IT" w:eastAsia="it-IT" w:bidi="ar-SA"/>
        </w:rPr>
        <w:t>RELAZIONI A CONVEGNI E SEMINARI. </w:t>
      </w:r>
    </w:p>
    <w:p w14:paraId="4A9504FA" w14:textId="35712096" w:rsidR="00D86932" w:rsidRPr="00CD3188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4FFBE80B" w14:textId="0E01C7C3" w:rsidR="00CC1B4F" w:rsidRPr="00CD3188" w:rsidRDefault="00CC1B4F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1D4990C6" w14:textId="46C2B5B5" w:rsidR="00087DFF" w:rsidRPr="00CD3188" w:rsidRDefault="00127435" w:rsidP="00127435">
      <w:pPr>
        <w:widowControl/>
        <w:shd w:val="clear" w:color="auto" w:fill="FFFFFF"/>
        <w:spacing w:after="100" w:afterAutospacing="1"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CD3188">
        <w:rPr>
          <w:rFonts w:ascii="Garamond" w:eastAsia="Times New Roman" w:hAnsi="Garamond" w:cs="Times New Roman"/>
          <w:b/>
          <w:bCs/>
          <w:color w:val="auto"/>
          <w:lang w:val="it-IT" w:eastAsia="it-IT" w:bidi="ar-SA"/>
        </w:rPr>
        <w:t>2023</w:t>
      </w:r>
      <w:r w:rsidR="00087DFF" w:rsidRPr="00CD3188">
        <w:rPr>
          <w:rFonts w:ascii="Garamond" w:eastAsia="Times New Roman" w:hAnsi="Garamond" w:cs="Times New Roman"/>
          <w:color w:val="auto"/>
          <w:lang w:val="it-IT" w:eastAsia="it-IT" w:bidi="ar-SA"/>
        </w:rPr>
        <w:t xml:space="preserve"> </w:t>
      </w:r>
      <w:r w:rsidRPr="00CD3188">
        <w:rPr>
          <w:rFonts w:ascii="Garamond" w:eastAsia="Times New Roman" w:hAnsi="Garamond" w:cs="Times New Roman"/>
          <w:color w:val="auto"/>
          <w:lang w:val="it-IT" w:eastAsia="it-IT" w:bidi="ar-SA"/>
        </w:rPr>
        <w:t>Relazione su invito</w:t>
      </w:r>
      <w:r w:rsidRPr="00CD3188">
        <w:rPr>
          <w:rFonts w:ascii="Garamond" w:eastAsia="Times New Roman" w:hAnsi="Garamond" w:cs="Times New Roman"/>
          <w:b/>
          <w:bCs/>
          <w:color w:val="auto"/>
          <w:lang w:val="it-IT" w:eastAsia="it-IT" w:bidi="ar-SA"/>
        </w:rPr>
        <w:t xml:space="preserve"> </w:t>
      </w:r>
      <w:r w:rsidR="00087DFF" w:rsidRPr="00CD3188">
        <w:rPr>
          <w:rFonts w:ascii="Garamond" w:eastAsia="Times New Roman" w:hAnsi="Garamond" w:cs="Times New Roman"/>
          <w:color w:val="auto"/>
          <w:lang w:val="it-IT" w:eastAsia="it-IT" w:bidi="ar-SA"/>
        </w:rPr>
        <w:t xml:space="preserve">“Stories of </w:t>
      </w:r>
      <w:proofErr w:type="spellStart"/>
      <w:r w:rsidR="00087DFF" w:rsidRPr="00CD3188">
        <w:rPr>
          <w:rFonts w:ascii="Garamond" w:eastAsia="Times New Roman" w:hAnsi="Garamond" w:cs="Times New Roman"/>
          <w:color w:val="auto"/>
          <w:lang w:val="it-IT" w:eastAsia="it-IT" w:bidi="ar-SA"/>
        </w:rPr>
        <w:t>Bengal</w:t>
      </w:r>
      <w:proofErr w:type="spellEnd"/>
      <w:r w:rsidR="00087DFF" w:rsidRPr="00CD3188">
        <w:rPr>
          <w:rFonts w:ascii="Garamond" w:eastAsia="Times New Roman" w:hAnsi="Garamond" w:cs="Times New Roman"/>
          <w:color w:val="auto"/>
          <w:lang w:val="it-IT" w:eastAsia="it-IT" w:bidi="ar-SA"/>
        </w:rPr>
        <w:t>, Boston and Beyond. La diaspora indiana negli Stati Uniti</w:t>
      </w:r>
      <w:r w:rsidRPr="00CD3188">
        <w:rPr>
          <w:rFonts w:ascii="Garamond" w:eastAsia="Times New Roman" w:hAnsi="Garamond" w:cs="Times New Roman"/>
          <w:color w:val="auto"/>
          <w:lang w:val="it-IT" w:eastAsia="it-IT" w:bidi="ar-SA"/>
        </w:rPr>
        <w:t xml:space="preserve"> </w:t>
      </w:r>
      <w:r w:rsidR="00087DFF" w:rsidRPr="00CD3188">
        <w:rPr>
          <w:rFonts w:ascii="Garamond" w:eastAsia="Times New Roman" w:hAnsi="Garamond" w:cs="Times New Roman"/>
          <w:color w:val="auto"/>
          <w:lang w:val="it-IT" w:eastAsia="it-IT" w:bidi="ar-SA"/>
        </w:rPr>
        <w:t>attraverso i rac</w:t>
      </w:r>
      <w:r w:rsidR="00BB7642" w:rsidRPr="00CD3188">
        <w:rPr>
          <w:rFonts w:ascii="Garamond" w:eastAsia="Times New Roman" w:hAnsi="Garamond" w:cs="Times New Roman"/>
          <w:color w:val="auto"/>
          <w:lang w:val="it-IT" w:eastAsia="it-IT" w:bidi="ar-SA"/>
        </w:rPr>
        <w:t>c</w:t>
      </w:r>
      <w:r w:rsidR="00087DFF" w:rsidRPr="00CD3188">
        <w:rPr>
          <w:rFonts w:ascii="Garamond" w:eastAsia="Times New Roman" w:hAnsi="Garamond" w:cs="Times New Roman"/>
          <w:color w:val="auto"/>
          <w:lang w:val="it-IT" w:eastAsia="it-IT" w:bidi="ar-SA"/>
        </w:rPr>
        <w:t xml:space="preserve">onti di </w:t>
      </w:r>
      <w:proofErr w:type="spellStart"/>
      <w:r w:rsidR="00087DFF" w:rsidRPr="00CD3188">
        <w:rPr>
          <w:rFonts w:ascii="Garamond" w:eastAsia="Times New Roman" w:hAnsi="Garamond" w:cs="Times New Roman"/>
          <w:color w:val="auto"/>
          <w:lang w:val="it-IT" w:eastAsia="it-IT" w:bidi="ar-SA"/>
        </w:rPr>
        <w:t>Jhumpa</w:t>
      </w:r>
      <w:proofErr w:type="spellEnd"/>
      <w:r w:rsidR="00087DFF" w:rsidRPr="00CD3188">
        <w:rPr>
          <w:rFonts w:ascii="Garamond" w:eastAsia="Times New Roman" w:hAnsi="Garamond" w:cs="Times New Roman"/>
          <w:color w:val="auto"/>
          <w:lang w:val="it-IT" w:eastAsia="it-IT" w:bidi="ar-SA"/>
        </w:rPr>
        <w:t xml:space="preserve"> Lahiri”. Ciclo di Seminari “Asia allo specchio. Incontri</w:t>
      </w:r>
      <w:r w:rsidRPr="00CD3188">
        <w:rPr>
          <w:rFonts w:ascii="Garamond" w:eastAsia="Times New Roman" w:hAnsi="Garamond" w:cs="Times New Roman"/>
          <w:color w:val="auto"/>
          <w:lang w:val="it-IT" w:eastAsia="it-IT" w:bidi="ar-SA"/>
        </w:rPr>
        <w:t xml:space="preserve"> </w:t>
      </w:r>
      <w:r w:rsidR="00087DFF" w:rsidRPr="00CD3188">
        <w:rPr>
          <w:rFonts w:ascii="Garamond" w:eastAsia="Times New Roman" w:hAnsi="Garamond" w:cs="Times New Roman"/>
          <w:color w:val="auto"/>
          <w:lang w:val="it-IT" w:eastAsia="it-IT" w:bidi="ar-SA"/>
        </w:rPr>
        <w:t>culturali e immaginari letterari”, Università degli Studi di Cagliari, 13 aprile 2023.</w:t>
      </w:r>
    </w:p>
    <w:p w14:paraId="1E9AE295" w14:textId="60B34564" w:rsidR="00127435" w:rsidRPr="00CD3188" w:rsidRDefault="00127435" w:rsidP="00127435">
      <w:pPr>
        <w:widowControl/>
        <w:shd w:val="clear" w:color="auto" w:fill="FFFFFF"/>
        <w:spacing w:after="100" w:afterAutospacing="1"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CD3188">
        <w:rPr>
          <w:rFonts w:ascii="Garamond" w:eastAsia="Times New Roman" w:hAnsi="Garamond" w:cs="Times New Roman"/>
          <w:b/>
          <w:bCs/>
          <w:color w:val="auto"/>
          <w:lang w:val="it-IT" w:eastAsia="it-IT" w:bidi="ar-SA"/>
        </w:rPr>
        <w:t>2023</w:t>
      </w:r>
      <w:r w:rsidRPr="00CD3188">
        <w:rPr>
          <w:rFonts w:ascii="Garamond" w:eastAsia="Times New Roman" w:hAnsi="Garamond" w:cs="Times New Roman"/>
          <w:color w:val="auto"/>
          <w:lang w:val="it-IT" w:eastAsia="it-IT" w:bidi="ar-SA"/>
        </w:rPr>
        <w:t xml:space="preserve"> </w:t>
      </w:r>
      <w:r w:rsidR="00087DFF" w:rsidRPr="00CD3188">
        <w:rPr>
          <w:rFonts w:ascii="Garamond" w:eastAsia="Times New Roman" w:hAnsi="Garamond" w:cs="Times New Roman"/>
          <w:color w:val="auto"/>
          <w:lang w:val="it-IT" w:eastAsia="it-IT" w:bidi="ar-SA"/>
        </w:rPr>
        <w:t>Relazione su Invito “Conf</w:t>
      </w:r>
      <w:r w:rsidRPr="00CD3188">
        <w:rPr>
          <w:rFonts w:ascii="Garamond" w:eastAsia="Times New Roman" w:hAnsi="Garamond" w:cs="Times New Roman"/>
          <w:color w:val="auto"/>
          <w:lang w:val="it-IT" w:eastAsia="it-IT" w:bidi="ar-SA"/>
        </w:rPr>
        <w:t>i</w:t>
      </w:r>
      <w:r w:rsidR="00087DFF" w:rsidRPr="00CD3188">
        <w:rPr>
          <w:rFonts w:ascii="Garamond" w:eastAsia="Times New Roman" w:hAnsi="Garamond" w:cs="Times New Roman"/>
          <w:color w:val="auto"/>
          <w:lang w:val="it-IT" w:eastAsia="it-IT" w:bidi="ar-SA"/>
        </w:rPr>
        <w:t xml:space="preserve">ni nazionali e contesti globali nei racconti di </w:t>
      </w:r>
      <w:proofErr w:type="spellStart"/>
      <w:r w:rsidR="00087DFF" w:rsidRPr="00CD3188">
        <w:rPr>
          <w:rFonts w:ascii="Garamond" w:eastAsia="Times New Roman" w:hAnsi="Garamond" w:cs="Times New Roman"/>
          <w:color w:val="auto"/>
          <w:lang w:val="it-IT" w:eastAsia="it-IT" w:bidi="ar-SA"/>
        </w:rPr>
        <w:t>Jhumpa</w:t>
      </w:r>
      <w:proofErr w:type="spellEnd"/>
      <w:r w:rsidR="00087DFF" w:rsidRPr="00CD3188">
        <w:rPr>
          <w:rFonts w:ascii="Garamond" w:eastAsia="Times New Roman" w:hAnsi="Garamond" w:cs="Times New Roman"/>
          <w:color w:val="auto"/>
          <w:lang w:val="it-IT" w:eastAsia="it-IT" w:bidi="ar-SA"/>
        </w:rPr>
        <w:t xml:space="preserve"> Lahiri”. Ciclo di</w:t>
      </w:r>
      <w:r w:rsidRPr="00CD3188">
        <w:rPr>
          <w:rFonts w:ascii="Garamond" w:eastAsia="Times New Roman" w:hAnsi="Garamond" w:cs="Times New Roman"/>
          <w:color w:val="auto"/>
          <w:lang w:val="it-IT" w:eastAsia="it-IT" w:bidi="ar-SA"/>
        </w:rPr>
        <w:t xml:space="preserve"> </w:t>
      </w:r>
      <w:r w:rsidR="00087DFF" w:rsidRPr="00CD3188">
        <w:rPr>
          <w:rFonts w:ascii="Garamond" w:eastAsia="Times New Roman" w:hAnsi="Garamond" w:cs="Times New Roman"/>
          <w:color w:val="auto"/>
          <w:lang w:val="it-IT" w:eastAsia="it-IT" w:bidi="ar-SA"/>
        </w:rPr>
        <w:t>seminari “Racconti Americani”, Università degli studi di Bari, 12 maggio 2023.</w:t>
      </w:r>
    </w:p>
    <w:p w14:paraId="70A694A7" w14:textId="07B91592" w:rsidR="00087DFF" w:rsidRPr="00CD3188" w:rsidRDefault="00087DFF" w:rsidP="00127435">
      <w:pPr>
        <w:widowControl/>
        <w:shd w:val="clear" w:color="auto" w:fill="FFFFFF"/>
        <w:spacing w:after="100" w:afterAutospacing="1"/>
        <w:jc w:val="both"/>
        <w:rPr>
          <w:rFonts w:ascii="Garamond" w:eastAsia="Times New Roman" w:hAnsi="Garamond" w:cs="Times New Roman"/>
          <w:b/>
          <w:bCs/>
          <w:color w:val="auto"/>
          <w:lang w:eastAsia="it-IT" w:bidi="ar-SA"/>
        </w:rPr>
      </w:pPr>
      <w:r w:rsidRPr="00CD3188">
        <w:rPr>
          <w:rFonts w:ascii="Garamond" w:eastAsia="Times New Roman" w:hAnsi="Garamond" w:cs="Times New Roman"/>
          <w:b/>
          <w:bCs/>
          <w:color w:val="19191A"/>
          <w:lang w:eastAsia="it-IT" w:bidi="ar-SA"/>
        </w:rPr>
        <w:t>2022</w:t>
      </w:r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 xml:space="preserve"> </w:t>
      </w:r>
      <w:proofErr w:type="spellStart"/>
      <w:r w:rsidR="00127435" w:rsidRPr="00CD3188">
        <w:rPr>
          <w:rFonts w:ascii="Garamond" w:eastAsia="Times New Roman" w:hAnsi="Garamond" w:cs="Times New Roman"/>
          <w:color w:val="19191A"/>
          <w:lang w:eastAsia="it-IT" w:bidi="ar-SA"/>
        </w:rPr>
        <w:t>Relazione</w:t>
      </w:r>
      <w:proofErr w:type="spellEnd"/>
      <w:r w:rsidR="00127435" w:rsidRPr="00CD3188">
        <w:rPr>
          <w:rFonts w:ascii="Garamond" w:eastAsia="Times New Roman" w:hAnsi="Garamond" w:cs="Times New Roman"/>
          <w:color w:val="19191A"/>
          <w:lang w:eastAsia="it-IT" w:bidi="ar-SA"/>
        </w:rPr>
        <w:t xml:space="preserve"> </w:t>
      </w:r>
      <w:proofErr w:type="spellStart"/>
      <w:r w:rsidR="00127435" w:rsidRPr="00CD3188">
        <w:rPr>
          <w:rFonts w:ascii="Garamond" w:eastAsia="Times New Roman" w:hAnsi="Garamond" w:cs="Times New Roman"/>
          <w:color w:val="19191A"/>
          <w:lang w:eastAsia="it-IT" w:bidi="ar-SA"/>
        </w:rPr>
        <w:t>su</w:t>
      </w:r>
      <w:proofErr w:type="spellEnd"/>
      <w:r w:rsidR="00127435" w:rsidRPr="00CD3188">
        <w:rPr>
          <w:rFonts w:ascii="Garamond" w:eastAsia="Times New Roman" w:hAnsi="Garamond" w:cs="Times New Roman"/>
          <w:color w:val="19191A"/>
          <w:lang w:eastAsia="it-IT" w:bidi="ar-SA"/>
        </w:rPr>
        <w:t xml:space="preserve"> </w:t>
      </w:r>
      <w:proofErr w:type="spellStart"/>
      <w:r w:rsidR="00127435" w:rsidRPr="00CD3188">
        <w:rPr>
          <w:rFonts w:ascii="Garamond" w:eastAsia="Times New Roman" w:hAnsi="Garamond" w:cs="Times New Roman"/>
          <w:color w:val="19191A"/>
          <w:lang w:eastAsia="it-IT" w:bidi="ar-SA"/>
        </w:rPr>
        <w:t>invito</w:t>
      </w:r>
      <w:proofErr w:type="spellEnd"/>
      <w:r w:rsidR="00127435" w:rsidRPr="00CD3188">
        <w:rPr>
          <w:rFonts w:ascii="Garamond" w:eastAsia="Times New Roman" w:hAnsi="Garamond" w:cs="Times New Roman"/>
          <w:color w:val="19191A"/>
          <w:lang w:eastAsia="it-IT" w:bidi="ar-SA"/>
        </w:rPr>
        <w:t xml:space="preserve"> </w:t>
      </w:r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 xml:space="preserve">“Between Homecoming and Displacement. Self, Community and Language in Ben Lerner' s The Topeka School”, </w:t>
      </w:r>
      <w:proofErr w:type="spellStart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>intervento</w:t>
      </w:r>
      <w:proofErr w:type="spellEnd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 xml:space="preserve"> </w:t>
      </w:r>
      <w:proofErr w:type="spellStart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>presentato</w:t>
      </w:r>
      <w:proofErr w:type="spellEnd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 xml:space="preserve"> al </w:t>
      </w:r>
      <w:proofErr w:type="spellStart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>ciclo</w:t>
      </w:r>
      <w:proofErr w:type="spellEnd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 xml:space="preserve"> di </w:t>
      </w:r>
      <w:proofErr w:type="spellStart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>lezioni</w:t>
      </w:r>
      <w:proofErr w:type="spellEnd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 xml:space="preserve"> </w:t>
      </w:r>
      <w:proofErr w:type="spellStart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>seminariali</w:t>
      </w:r>
      <w:proofErr w:type="spellEnd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 xml:space="preserve"> “A Sense of Place: Geography, Space and Belonging in U.S. Literature”, 28 </w:t>
      </w:r>
      <w:proofErr w:type="spellStart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>ottobre</w:t>
      </w:r>
      <w:proofErr w:type="spellEnd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 xml:space="preserve"> 2022. </w:t>
      </w:r>
      <w:proofErr w:type="spellStart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>Università</w:t>
      </w:r>
      <w:proofErr w:type="spellEnd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 xml:space="preserve"> </w:t>
      </w:r>
      <w:proofErr w:type="spellStart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>degli</w:t>
      </w:r>
      <w:proofErr w:type="spellEnd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 xml:space="preserve"> </w:t>
      </w:r>
      <w:proofErr w:type="spellStart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>Studi</w:t>
      </w:r>
      <w:proofErr w:type="spellEnd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 xml:space="preserve"> di Napoli “L' Orientale”. </w:t>
      </w:r>
    </w:p>
    <w:p w14:paraId="33D70171" w14:textId="79CE0BC6" w:rsidR="00087DFF" w:rsidRPr="00606ABB" w:rsidRDefault="00087DFF" w:rsidP="00087DFF">
      <w:pPr>
        <w:widowControl/>
        <w:shd w:val="clear" w:color="auto" w:fill="FFFFFF"/>
        <w:spacing w:after="100" w:afterAutospacing="1"/>
        <w:jc w:val="both"/>
        <w:rPr>
          <w:rFonts w:ascii="Garamond" w:eastAsia="Times New Roman" w:hAnsi="Garamond" w:cs="Times New Roman"/>
          <w:color w:val="19191A"/>
          <w:lang w:eastAsia="it-IT" w:bidi="ar-SA"/>
        </w:rPr>
      </w:pPr>
      <w:r w:rsidRPr="00CD3188">
        <w:rPr>
          <w:rFonts w:ascii="Garamond" w:eastAsia="Times New Roman" w:hAnsi="Garamond" w:cs="Times New Roman"/>
          <w:b/>
          <w:bCs/>
          <w:color w:val="19191A"/>
          <w:lang w:eastAsia="it-IT" w:bidi="ar-SA"/>
        </w:rPr>
        <w:t>2022</w:t>
      </w:r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 xml:space="preserve"> “Between Homecoming and Displacement. Confronting Language, Self and Community in The Topeka School by Ben Lerner”, </w:t>
      </w:r>
      <w:proofErr w:type="spellStart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>intervento</w:t>
      </w:r>
      <w:proofErr w:type="spellEnd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 xml:space="preserve"> </w:t>
      </w:r>
      <w:proofErr w:type="spellStart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>presentento</w:t>
      </w:r>
      <w:proofErr w:type="spellEnd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 xml:space="preserve"> </w:t>
      </w:r>
      <w:proofErr w:type="spellStart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>alla</w:t>
      </w:r>
      <w:proofErr w:type="spellEnd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 xml:space="preserve"> </w:t>
      </w:r>
      <w:proofErr w:type="spellStart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>conferenza</w:t>
      </w:r>
      <w:proofErr w:type="spellEnd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 xml:space="preserve"> </w:t>
      </w:r>
      <w:proofErr w:type="spellStart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>internazionale</w:t>
      </w:r>
      <w:proofErr w:type="spellEnd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> </w:t>
      </w:r>
      <w:r w:rsidRPr="00CD3188">
        <w:rPr>
          <w:rFonts w:ascii="Garamond" w:eastAsia="Times New Roman" w:hAnsi="Garamond" w:cs="Times New Roman"/>
          <w:i/>
          <w:iCs/>
          <w:color w:val="19191A"/>
          <w:lang w:eastAsia="it-IT" w:bidi="ar-SA"/>
        </w:rPr>
        <w:t xml:space="preserve">Other_ </w:t>
      </w:r>
      <w:proofErr w:type="spellStart"/>
      <w:r w:rsidRPr="00CD3188">
        <w:rPr>
          <w:rFonts w:ascii="Garamond" w:eastAsia="Times New Roman" w:hAnsi="Garamond" w:cs="Times New Roman"/>
          <w:i/>
          <w:iCs/>
          <w:color w:val="19191A"/>
          <w:lang w:eastAsia="it-IT" w:bidi="ar-SA"/>
        </w:rPr>
        <w:t>Othernesses</w:t>
      </w:r>
      <w:proofErr w:type="spellEnd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 xml:space="preserve">, </w:t>
      </w:r>
      <w:proofErr w:type="spellStart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>Università</w:t>
      </w:r>
      <w:proofErr w:type="spellEnd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 xml:space="preserve"> </w:t>
      </w:r>
      <w:proofErr w:type="spellStart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>degli</w:t>
      </w:r>
      <w:proofErr w:type="spellEnd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 xml:space="preserve"> </w:t>
      </w:r>
      <w:proofErr w:type="spellStart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>Studi</w:t>
      </w:r>
      <w:proofErr w:type="spellEnd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 xml:space="preserve"> di Catania, 22-23 </w:t>
      </w:r>
      <w:proofErr w:type="spellStart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>settembre</w:t>
      </w:r>
      <w:proofErr w:type="spellEnd"/>
      <w:r w:rsidRPr="00CD3188">
        <w:rPr>
          <w:rFonts w:ascii="Garamond" w:eastAsia="Times New Roman" w:hAnsi="Garamond" w:cs="Times New Roman"/>
          <w:color w:val="19191A"/>
          <w:lang w:eastAsia="it-IT" w:bidi="ar-SA"/>
        </w:rPr>
        <w:t xml:space="preserve"> 2022.</w:t>
      </w:r>
    </w:p>
    <w:p w14:paraId="51ECBA9E" w14:textId="60105D2B" w:rsidR="00D86932" w:rsidRPr="00606ABB" w:rsidRDefault="00087DFF" w:rsidP="00087DFF">
      <w:pPr>
        <w:widowControl/>
        <w:shd w:val="clear" w:color="auto" w:fill="FFFFFF"/>
        <w:spacing w:after="100" w:afterAutospacing="1"/>
        <w:jc w:val="both"/>
        <w:rPr>
          <w:rFonts w:ascii="Garamond" w:eastAsia="Times New Roman" w:hAnsi="Garamond" w:cs="Times New Roman"/>
          <w:color w:val="19191A"/>
          <w:lang w:eastAsia="it-IT" w:bidi="ar-SA"/>
        </w:rPr>
      </w:pPr>
      <w:r w:rsidRPr="00606ABB">
        <w:rPr>
          <w:rFonts w:ascii="Garamond" w:eastAsia="Times New Roman" w:hAnsi="Garamond" w:cs="Times New Roman"/>
          <w:color w:val="19191A"/>
          <w:lang w:eastAsia="it-IT" w:bidi="ar-SA"/>
        </w:rPr>
        <w:t> </w:t>
      </w:r>
      <w:r w:rsidR="00D86932" w:rsidRPr="00606ABB"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>2019</w:t>
      </w:r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“Shaking the Pattern. Working through Liminal States in Charlotte Perkins Gilman’s </w:t>
      </w:r>
      <w:r w:rsidR="00D86932" w:rsidRPr="00606ABB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>The Yellow Wallpaper</w:t>
      </w:r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and Susan Glaspell’s </w:t>
      </w:r>
      <w:r w:rsidR="00D86932" w:rsidRPr="00606ABB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>A Jury of her Peers</w:t>
      </w:r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”, </w:t>
      </w:r>
      <w:proofErr w:type="spellStart"/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>intervento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</w:t>
      </w:r>
      <w:proofErr w:type="spellStart"/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>presentato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al panel </w:t>
      </w:r>
      <w:r w:rsidR="00D86932" w:rsidRPr="00606ABB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>Dwelling on</w:t>
      </w:r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</w:t>
      </w:r>
      <w:r w:rsidR="00D86932" w:rsidRPr="00606ABB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 xml:space="preserve">Thresholds: </w:t>
      </w:r>
      <w:r w:rsidR="00D86932" w:rsidRPr="00606ABB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lastRenderedPageBreak/>
        <w:t>Exploring, Trespassing Liminal Places</w:t>
      </w:r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>, XXV AISNA International Conference G</w:t>
      </w:r>
      <w:r w:rsidR="00D86932" w:rsidRPr="00606ABB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>ate(d) Ways. Enclosures, Breaches and Mobilities Across U.S. Boundaries and Beyond</w:t>
      </w:r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, </w:t>
      </w:r>
      <w:proofErr w:type="spellStart"/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>Università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</w:t>
      </w:r>
      <w:proofErr w:type="spellStart"/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>degli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</w:t>
      </w:r>
      <w:proofErr w:type="spellStart"/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>Studi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di Catania, SDS Lingue e </w:t>
      </w:r>
      <w:proofErr w:type="spellStart"/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>Letterature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</w:t>
      </w:r>
      <w:proofErr w:type="spellStart"/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>Straniere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Ragusa, 26-28 </w:t>
      </w:r>
      <w:proofErr w:type="spellStart"/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>settembre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2019. </w:t>
      </w:r>
    </w:p>
    <w:p w14:paraId="44274D37" w14:textId="77777777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2018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“Gli studi americani e le letterature della diaspora indiana: un orizzonte comparatistico”, intervento presentato al Seminario Interdisciplinare DISUM, Dipartimento di Scienze Umanistiche dell'Università degli Studi di Catania, 29 novembre 2018. </w:t>
      </w:r>
    </w:p>
    <w:p w14:paraId="79970AFF" w14:textId="77777777" w:rsidR="00087DFF" w:rsidRPr="00606ABB" w:rsidRDefault="00087DFF" w:rsidP="00D86932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0F30373B" w14:textId="75027031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2017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“Trasfezioni testuali e network di ospitalità in 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The Calcutta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Chromosome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(1995) di 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Amitav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Ghosh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”,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intervento presentato al convegno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Guerre, Conflitti e Nuovi Saperi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,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Università degli Studi di Catania, SDS Ragusa, 1-2 dicembre 2017.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 </w:t>
      </w:r>
    </w:p>
    <w:p w14:paraId="72E5CD50" w14:textId="77777777" w:rsidR="00087DFF" w:rsidRPr="00606ABB" w:rsidRDefault="00087DFF" w:rsidP="00D86932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351CF47D" w14:textId="41A1AFE5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>2017</w:t>
      </w:r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“The children who never forgot the experience of that time: The Gendered Voice of Utopia in Louisa May Alcott’s </w:t>
      </w:r>
      <w:r w:rsidRPr="00606ABB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>Transcendental Wild Oats</w:t>
      </w:r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”,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intervento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presentato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al panel </w:t>
      </w:r>
      <w:r w:rsidRPr="00606ABB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>Next of Kin? Physiological Attachments in American Literature and Culture</w:t>
      </w:r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,</w:t>
      </w:r>
      <w:r w:rsidRPr="00606ABB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 xml:space="preserve"> </w:t>
      </w:r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XXIV AISNA International Conference </w:t>
      </w:r>
      <w:proofErr w:type="gramStart"/>
      <w:r w:rsidRPr="00606ABB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>The</w:t>
      </w:r>
      <w:proofErr w:type="gramEnd"/>
      <w:r w:rsidRPr="00606ABB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 xml:space="preserve"> US and the World We Inhabit</w:t>
      </w:r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,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Università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degli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Studi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di Milano, 27-30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settembre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2017.</w:t>
      </w:r>
    </w:p>
    <w:p w14:paraId="0714FE3C" w14:textId="77777777" w:rsidR="00087DFF" w:rsidRPr="00606ABB" w:rsidRDefault="00087DFF" w:rsidP="00D86932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eastAsia="it-IT" w:bidi="ar-SA"/>
        </w:rPr>
      </w:pPr>
    </w:p>
    <w:p w14:paraId="41E40815" w14:textId="328DDAF0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>2015</w:t>
      </w:r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“Tale-Telling Transfections in an Interconnected World: Figuring Hospitality in Amitav Ghosh’s </w:t>
      </w:r>
      <w:r w:rsidRPr="00606ABB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>The Calcutta Chromosome</w:t>
      </w:r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”,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intervento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presentato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al panel </w:t>
      </w:r>
      <w:r w:rsidRPr="00606ABB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 xml:space="preserve">Contagious Embraces, </w:t>
      </w:r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XXIII AISNA International Conference </w:t>
      </w:r>
      <w:r w:rsidRPr="00606ABB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>Harbors. Flows and Migrations of Peoples, Cultures, and Ideas. The U.S.A. in/and the World</w:t>
      </w:r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,</w:t>
      </w:r>
      <w:r w:rsidRPr="00606ABB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Università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degli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studi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di Napoli “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L’Orientale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”, Napoli, 24-26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settembre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2015.</w:t>
      </w:r>
    </w:p>
    <w:p w14:paraId="3C2E9F5E" w14:textId="77777777" w:rsidR="00087DFF" w:rsidRPr="00606ABB" w:rsidRDefault="00087DFF" w:rsidP="00D86932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en-GB" w:eastAsia="it-IT" w:bidi="ar-SA"/>
        </w:rPr>
      </w:pPr>
    </w:p>
    <w:p w14:paraId="5DC637BF" w14:textId="4B69FD7E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2013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“Transiti, Diaspore, Rilocazioni. Voci letterarie dall’India agli Stati Uniti”, intervento presentato al Seminario 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Asian American: transiti e prospettive. American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Intercultural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Studies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Seminars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, Università di Catania, SDS Ragusa, 24 aprile 2013. </w:t>
      </w:r>
    </w:p>
    <w:p w14:paraId="40DDC0CC" w14:textId="77777777" w:rsidR="00087DFF" w:rsidRPr="00606ABB" w:rsidRDefault="00087DFF" w:rsidP="00D86932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248EC1C2" w14:textId="63A4B5C2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2009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Partecipazione alla tavola rotonda organizzata nell’ambito del convegno 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Gender e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Queerdom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. I linguaggi delle Identità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, Università di Bergamo, 12-13 novembre 2009.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 </w:t>
      </w:r>
    </w:p>
    <w:p w14:paraId="50C8FA0B" w14:textId="77777777" w:rsidR="00087DFF" w:rsidRPr="00606ABB" w:rsidRDefault="00087DFF" w:rsidP="00D86932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45B56AB9" w14:textId="163A2C7A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2007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“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Adrift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from the Hudson to the 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Ganges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: A Reading of Allen 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Ginsberg’s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Indian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Journals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”, intervento presentato al panel 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Queer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Migrations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,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XIX AISNA International Conference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U.S.A.: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Identities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,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Cultures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and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Politics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in National,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Transnational</w:t>
      </w:r>
      <w:proofErr w:type="spellEnd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and Global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Perspectives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,</w:t>
      </w:r>
      <w:r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Università di Macerata, 4-6 ottobre 2007. </w:t>
      </w:r>
    </w:p>
    <w:p w14:paraId="6C0520C3" w14:textId="77777777" w:rsidR="00087DFF" w:rsidRPr="00606ABB" w:rsidRDefault="00087DFF" w:rsidP="00D86932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417DE5F1" w14:textId="492D5AE7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eastAsia="it-IT" w:bidi="ar-SA"/>
        </w:rPr>
        <w:t>2005</w:t>
      </w:r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“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Troping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Home and Space in the South Asian American Diaspora. A Reading of Jhumpa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Lahiri’s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‘Mrs. Sen’s’”.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Intervento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presentato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al panel </w:t>
      </w:r>
      <w:r w:rsidRPr="00606ABB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>Asian American Workshop</w:t>
      </w:r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,</w:t>
      </w:r>
      <w:r w:rsidRPr="00606ABB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 xml:space="preserve"> </w:t>
      </w:r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XVIII AISNA International Conference</w:t>
      </w:r>
      <w:r w:rsidRPr="00606ABB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 xml:space="preserve"> American Solitudes: Individual, National, Transnational</w:t>
      </w:r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,</w:t>
      </w:r>
      <w:r w:rsidRPr="00606ABB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Università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di Bari, 4-6 </w:t>
      </w:r>
      <w:proofErr w:type="spellStart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ottobre</w:t>
      </w:r>
      <w:proofErr w:type="spellEnd"/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2005. </w:t>
      </w:r>
    </w:p>
    <w:p w14:paraId="15EB2E16" w14:textId="48528269" w:rsidR="00D86932" w:rsidRDefault="00D86932" w:rsidP="00D86932">
      <w:pPr>
        <w:widowControl/>
        <w:spacing w:after="240"/>
        <w:rPr>
          <w:rFonts w:ascii="Garamond" w:eastAsia="Times New Roman" w:hAnsi="Garamond" w:cs="Times New Roman"/>
          <w:color w:val="auto"/>
          <w:lang w:eastAsia="it-IT" w:bidi="ar-SA"/>
        </w:rPr>
      </w:pPr>
    </w:p>
    <w:p w14:paraId="3CF5FD59" w14:textId="16700F4B" w:rsidR="00020BC2" w:rsidRPr="00304FD3" w:rsidRDefault="00020BC2" w:rsidP="00020BC2">
      <w:pPr>
        <w:widowControl/>
        <w:spacing w:after="240"/>
        <w:rPr>
          <w:rFonts w:ascii="Garamond" w:eastAsia="Times New Roman" w:hAnsi="Garamond" w:cs="Times New Roman"/>
          <w:color w:val="auto"/>
          <w:lang w:eastAsia="it-IT" w:bidi="ar-SA"/>
        </w:rPr>
      </w:pPr>
      <w:r>
        <w:rPr>
          <w:rFonts w:ascii="Garamond" w:eastAsia="Times New Roman" w:hAnsi="Garamond" w:cs="Times New Roman"/>
          <w:color w:val="auto"/>
          <w:lang w:eastAsia="it-IT" w:bidi="ar-SA"/>
        </w:rPr>
        <w:t>WORKSHOPS</w:t>
      </w:r>
      <w:r w:rsidR="001B7F4A">
        <w:rPr>
          <w:rFonts w:ascii="Garamond" w:eastAsia="Times New Roman" w:hAnsi="Garamond" w:cs="Times New Roman"/>
          <w:color w:val="auto"/>
          <w:lang w:eastAsia="it-IT" w:bidi="ar-SA"/>
        </w:rPr>
        <w:t>/</w:t>
      </w:r>
      <w:r w:rsidR="001B7F4A" w:rsidRPr="00477AFA">
        <w:rPr>
          <w:rFonts w:ascii="Garamond" w:eastAsia="Times New Roman" w:hAnsi="Garamond" w:cs="Times New Roman"/>
          <w:color w:val="auto"/>
          <w:lang w:val="en-GB" w:eastAsia="it-IT" w:bidi="ar-SA"/>
        </w:rPr>
        <w:t xml:space="preserve"> ORIENTAMENTO E TUTORATO</w:t>
      </w:r>
    </w:p>
    <w:p w14:paraId="72AB9EBF" w14:textId="64077B9F" w:rsidR="00020BC2" w:rsidRPr="00066C14" w:rsidRDefault="00020BC2" w:rsidP="00020BC2">
      <w:pPr>
        <w:widowControl/>
        <w:spacing w:after="240"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020BC2">
        <w:rPr>
          <w:rFonts w:ascii="Garamond" w:eastAsia="Times New Roman" w:hAnsi="Garamond" w:cs="Times New Roman"/>
          <w:b/>
          <w:bCs/>
          <w:color w:val="auto"/>
          <w:lang w:val="en-GB" w:eastAsia="it-IT" w:bidi="ar-SA"/>
        </w:rPr>
        <w:t>2026</w:t>
      </w:r>
      <w:r>
        <w:rPr>
          <w:rFonts w:ascii="Garamond" w:eastAsia="Times New Roman" w:hAnsi="Garamond" w:cs="Times New Roman"/>
          <w:i/>
          <w:iCs/>
          <w:color w:val="auto"/>
          <w:lang w:val="en-GB" w:eastAsia="it-IT" w:bidi="ar-SA"/>
        </w:rPr>
        <w:t xml:space="preserve"> </w:t>
      </w:r>
      <w:r w:rsidRPr="00304FD3">
        <w:rPr>
          <w:rFonts w:ascii="Garamond" w:eastAsia="Times New Roman" w:hAnsi="Garamond" w:cs="Times New Roman"/>
          <w:i/>
          <w:iCs/>
          <w:color w:val="auto"/>
          <w:lang w:val="en-GB" w:eastAsia="it-IT" w:bidi="ar-SA"/>
        </w:rPr>
        <w:t>“Anglo-American Literary Texts in Transnational and Global Perspective(s)”</w:t>
      </w:r>
      <w:r w:rsidRPr="00304FD3">
        <w:rPr>
          <w:rFonts w:ascii="Garamond" w:eastAsia="Times New Roman" w:hAnsi="Garamond" w:cs="Times New Roman"/>
          <w:color w:val="auto"/>
          <w:lang w:val="en-GB" w:eastAsia="it-IT" w:bidi="ar-SA"/>
        </w:rPr>
        <w:t xml:space="preserve">. Online Webinar and Reading Workshop. University of Catania, SDS Ragusa. </w:t>
      </w:r>
      <w:r w:rsidRPr="00066C14">
        <w:rPr>
          <w:rFonts w:ascii="Garamond" w:eastAsia="Times New Roman" w:hAnsi="Garamond" w:cs="Times New Roman"/>
          <w:color w:val="auto"/>
          <w:lang w:val="it-IT" w:eastAsia="it-IT" w:bidi="ar-SA"/>
        </w:rPr>
        <w:t xml:space="preserve">15-19 </w:t>
      </w:r>
      <w:proofErr w:type="spellStart"/>
      <w:r w:rsidRPr="00066C14">
        <w:rPr>
          <w:rFonts w:ascii="Garamond" w:eastAsia="Times New Roman" w:hAnsi="Garamond" w:cs="Times New Roman"/>
          <w:color w:val="auto"/>
          <w:lang w:val="it-IT" w:eastAsia="it-IT" w:bidi="ar-SA"/>
        </w:rPr>
        <w:t>Jan</w:t>
      </w:r>
      <w:proofErr w:type="spellEnd"/>
      <w:r w:rsidRPr="00066C14">
        <w:rPr>
          <w:rFonts w:ascii="Garamond" w:eastAsia="Times New Roman" w:hAnsi="Garamond" w:cs="Times New Roman"/>
          <w:color w:val="auto"/>
          <w:lang w:val="it-IT" w:eastAsia="it-IT" w:bidi="ar-SA"/>
        </w:rPr>
        <w:t xml:space="preserve">. 2026 </w:t>
      </w:r>
    </w:p>
    <w:p w14:paraId="551846E2" w14:textId="748F115C" w:rsidR="00020BC2" w:rsidRPr="00020BC2" w:rsidRDefault="00020BC2" w:rsidP="00020BC2">
      <w:pPr>
        <w:pStyle w:val="ds-markdown-paragraph"/>
        <w:shd w:val="clear" w:color="auto" w:fill="FFFFFF"/>
        <w:spacing w:before="240" w:beforeAutospacing="0" w:after="240" w:afterAutospacing="0"/>
        <w:contextualSpacing/>
        <w:mirrorIndents/>
        <w:rPr>
          <w:rStyle w:val="Enfasigrassetto"/>
          <w:rFonts w:ascii="Garamond" w:hAnsi="Garamond" w:cs="Segoe UI"/>
          <w:color w:val="0F1115"/>
        </w:rPr>
      </w:pPr>
      <w:r w:rsidRPr="00020BC2">
        <w:rPr>
          <w:rStyle w:val="Enfasigrassetto"/>
          <w:rFonts w:ascii="Garamond" w:hAnsi="Garamond" w:cs="Segoe UI"/>
          <w:color w:val="0F1115"/>
        </w:rPr>
        <w:t>202</w:t>
      </w:r>
      <w:r w:rsidR="00066C14">
        <w:rPr>
          <w:rStyle w:val="Enfasigrassetto"/>
          <w:rFonts w:ascii="Garamond" w:hAnsi="Garamond" w:cs="Segoe UI"/>
          <w:color w:val="0F1115"/>
        </w:rPr>
        <w:t>6</w:t>
      </w:r>
      <w:r w:rsidRPr="00020BC2">
        <w:rPr>
          <w:rStyle w:val="Enfasigrassetto"/>
          <w:rFonts w:ascii="Garamond" w:hAnsi="Garamond" w:cs="Segoe UI"/>
          <w:color w:val="0F1115"/>
        </w:rPr>
        <w:t xml:space="preserve"> – </w:t>
      </w:r>
      <w:r>
        <w:rPr>
          <w:rStyle w:val="Enfasigrassetto"/>
          <w:rFonts w:ascii="Garamond" w:hAnsi="Garamond" w:cs="Segoe UI"/>
          <w:color w:val="0F1115"/>
        </w:rPr>
        <w:t>Membro</w:t>
      </w:r>
      <w:r w:rsidRPr="00020BC2">
        <w:rPr>
          <w:rStyle w:val="Enfasigrassetto"/>
          <w:rFonts w:ascii="Garamond" w:hAnsi="Garamond" w:cs="Segoe UI"/>
          <w:color w:val="0F1115"/>
        </w:rPr>
        <w:t xml:space="preserve"> – Gruppo di lavoro Orientamento Dipartimentale </w:t>
      </w:r>
    </w:p>
    <w:p w14:paraId="4B076D91" w14:textId="3FCDF2ED" w:rsidR="00CD3188" w:rsidRPr="00066C14" w:rsidRDefault="00020BC2" w:rsidP="00066C14">
      <w:pPr>
        <w:pStyle w:val="ds-markdown-paragraph"/>
        <w:shd w:val="clear" w:color="auto" w:fill="FFFFFF"/>
        <w:spacing w:before="240" w:beforeAutospacing="0" w:after="240" w:afterAutospacing="0"/>
        <w:contextualSpacing/>
        <w:mirrorIndents/>
        <w:rPr>
          <w:rFonts w:ascii="Garamond" w:hAnsi="Garamond" w:cs="Segoe UI"/>
          <w:i/>
          <w:iCs/>
          <w:color w:val="0F1115"/>
        </w:rPr>
      </w:pPr>
      <w:r w:rsidRPr="00066C14">
        <w:rPr>
          <w:rStyle w:val="Enfasicorsivo"/>
          <w:rFonts w:ascii="Garamond" w:hAnsi="Garamond" w:cs="Segoe UI"/>
          <w:i w:val="0"/>
          <w:iCs w:val="0"/>
          <w:color w:val="0F1115"/>
        </w:rPr>
        <w:t>Università di Catania – (DISUM Dipartimento di Scienze Umanistiche)</w:t>
      </w:r>
      <w:r w:rsidR="00066C14">
        <w:rPr>
          <w:rFonts w:ascii="Garamond" w:hAnsi="Garamond" w:cs="Segoe UI"/>
          <w:i/>
          <w:iCs/>
          <w:color w:val="0F1115"/>
        </w:rPr>
        <w:t xml:space="preserve"> </w:t>
      </w:r>
      <w:r w:rsidRPr="00CD3188">
        <w:rPr>
          <w:rStyle w:val="Enfasigrassetto"/>
          <w:rFonts w:ascii="Garamond" w:hAnsi="Garamond" w:cs="Segoe UI"/>
          <w:color w:val="0F1115"/>
        </w:rPr>
        <w:t>Open Days</w:t>
      </w:r>
      <w:r w:rsidRPr="00CD3188">
        <w:rPr>
          <w:rFonts w:ascii="Garamond" w:hAnsi="Garamond" w:cs="Segoe UI"/>
          <w:color w:val="0F1115"/>
        </w:rPr>
        <w:t xml:space="preserve"> e </w:t>
      </w:r>
      <w:r w:rsidRPr="00CD3188">
        <w:rPr>
          <w:rFonts w:ascii="Garamond" w:hAnsi="Garamond" w:cs="Segoe UI"/>
          <w:b/>
          <w:bCs/>
          <w:color w:val="0F1115"/>
        </w:rPr>
        <w:t xml:space="preserve">Salone dell’Orientamento </w:t>
      </w:r>
    </w:p>
    <w:p w14:paraId="0752B637" w14:textId="5A24886C" w:rsidR="00020BC2" w:rsidRPr="00CD3188" w:rsidRDefault="00CD3188" w:rsidP="00CD3188">
      <w:pPr>
        <w:pStyle w:val="ds-markdown-paragraph"/>
        <w:shd w:val="clear" w:color="auto" w:fill="FFFFFF"/>
        <w:spacing w:after="0" w:afterAutospacing="0"/>
        <w:contextualSpacing/>
        <w:mirrorIndents/>
        <w:rPr>
          <w:rFonts w:ascii="Garamond" w:hAnsi="Garamond" w:cs="Segoe UI"/>
          <w:color w:val="0F1115"/>
        </w:rPr>
      </w:pPr>
      <w:r w:rsidRPr="00CD3188">
        <w:rPr>
          <w:rStyle w:val="Enfasigrassetto"/>
          <w:rFonts w:ascii="Garamond" w:hAnsi="Garamond" w:cs="Segoe UI"/>
          <w:color w:val="0F1115"/>
        </w:rPr>
        <w:t>Docente Responsabile</w:t>
      </w:r>
      <w:r w:rsidR="00020BC2" w:rsidRPr="00CD3188">
        <w:rPr>
          <w:rStyle w:val="Enfasigrassetto"/>
          <w:rFonts w:ascii="Garamond" w:hAnsi="Garamond" w:cs="Segoe UI"/>
          <w:color w:val="0F1115"/>
        </w:rPr>
        <w:t xml:space="preserve"> </w:t>
      </w:r>
      <w:r w:rsidRPr="00CD3188">
        <w:rPr>
          <w:rStyle w:val="Enfasigrassetto"/>
          <w:rFonts w:ascii="Garamond" w:hAnsi="Garamond" w:cs="Segoe UI"/>
          <w:color w:val="0F1115"/>
        </w:rPr>
        <w:t>per Medi</w:t>
      </w:r>
      <w:r>
        <w:rPr>
          <w:rStyle w:val="Enfasigrassetto"/>
          <w:rFonts w:ascii="Garamond" w:hAnsi="Garamond" w:cs="Segoe UI"/>
          <w:color w:val="0F1115"/>
        </w:rPr>
        <w:t>a</w:t>
      </w:r>
      <w:r w:rsidRPr="00CD3188">
        <w:rPr>
          <w:rStyle w:val="Enfasigrassetto"/>
          <w:rFonts w:ascii="Garamond" w:hAnsi="Garamond" w:cs="Segoe UI"/>
          <w:color w:val="0F1115"/>
        </w:rPr>
        <w:t>zion</w:t>
      </w:r>
      <w:r>
        <w:rPr>
          <w:rStyle w:val="Enfasigrassetto"/>
          <w:rFonts w:ascii="Garamond" w:hAnsi="Garamond" w:cs="Segoe UI"/>
          <w:color w:val="0F1115"/>
        </w:rPr>
        <w:t>e Linguistica e Interculturale</w:t>
      </w:r>
      <w:r w:rsidR="00020BC2" w:rsidRPr="00CD3188">
        <w:rPr>
          <w:rStyle w:val="Enfasigrassetto"/>
          <w:rFonts w:ascii="Garamond" w:hAnsi="Garamond" w:cs="Segoe UI"/>
          <w:color w:val="0F1115"/>
        </w:rPr>
        <w:t xml:space="preserve"> </w:t>
      </w:r>
      <w:r w:rsidRPr="00CD3188">
        <w:rPr>
          <w:rStyle w:val="Enfasigrassetto"/>
          <w:rFonts w:ascii="Garamond" w:hAnsi="Garamond" w:cs="Segoe UI"/>
          <w:color w:val="0F1115"/>
        </w:rPr>
        <w:t>–</w:t>
      </w:r>
      <w:r w:rsidR="00020BC2" w:rsidRPr="00CD3188">
        <w:rPr>
          <w:rStyle w:val="Enfasigrassetto"/>
          <w:rFonts w:ascii="Garamond" w:hAnsi="Garamond" w:cs="Segoe UI"/>
          <w:color w:val="0F1115"/>
        </w:rPr>
        <w:t xml:space="preserve"> Workshops</w:t>
      </w:r>
      <w:r w:rsidRPr="00CD3188">
        <w:rPr>
          <w:rFonts w:ascii="Garamond" w:hAnsi="Garamond" w:cs="Segoe UI"/>
          <w:color w:val="0F1115"/>
        </w:rPr>
        <w:t xml:space="preserve"> </w:t>
      </w:r>
    </w:p>
    <w:p w14:paraId="0B2512D5" w14:textId="2247A183" w:rsidR="00020BC2" w:rsidRPr="00304FD3" w:rsidRDefault="00020BC2" w:rsidP="00020BC2">
      <w:pPr>
        <w:pStyle w:val="ds-markdown-paragraph"/>
        <w:shd w:val="clear" w:color="auto" w:fill="FFFFFF"/>
        <w:spacing w:after="0" w:afterAutospacing="0"/>
        <w:contextualSpacing/>
        <w:mirrorIndents/>
        <w:rPr>
          <w:rFonts w:ascii="Garamond" w:hAnsi="Garamond" w:cs="Segoe UI"/>
          <w:i/>
          <w:iCs/>
        </w:rPr>
      </w:pPr>
      <w:r w:rsidRPr="00066C14">
        <w:rPr>
          <w:rFonts w:ascii="Garamond" w:hAnsi="Garamond" w:cs="Segoe UI"/>
          <w:i/>
          <w:iCs/>
          <w:color w:val="0F1115"/>
        </w:rPr>
        <w:t>“</w:t>
      </w:r>
      <w:r w:rsidRPr="00066C14">
        <w:rPr>
          <w:rFonts w:ascii="Garamond" w:hAnsi="Garamond" w:cs="Segoe UI"/>
        </w:rPr>
        <w:t>E Pluribus Unum</w:t>
      </w:r>
      <w:r w:rsidRPr="00066C14">
        <w:rPr>
          <w:rFonts w:ascii="Garamond" w:hAnsi="Garamond" w:cs="Segoe UI"/>
          <w:i/>
          <w:iCs/>
        </w:rPr>
        <w:t>(?).</w:t>
      </w:r>
      <w:r w:rsidRPr="00066C14">
        <w:rPr>
          <w:rStyle w:val="Enfasicorsivo"/>
          <w:rFonts w:ascii="Garamond" w:hAnsi="Garamond" w:cs="Arial"/>
          <w:b/>
          <w:bCs/>
          <w:i w:val="0"/>
          <w:iCs w:val="0"/>
          <w:shd w:val="clear" w:color="auto" w:fill="FFFFFF"/>
        </w:rPr>
        <w:t xml:space="preserve"> </w:t>
      </w:r>
      <w:r w:rsidRPr="00304FD3">
        <w:rPr>
          <w:rFonts w:ascii="Garamond" w:hAnsi="Garamond" w:cs="Arial"/>
          <w:i/>
          <w:iCs/>
          <w:shd w:val="clear" w:color="auto" w:fill="FFFFFF"/>
        </w:rPr>
        <w:t>Sguardi sulla</w:t>
      </w:r>
      <w:r w:rsidR="00066C14">
        <w:rPr>
          <w:rFonts w:ascii="Garamond" w:hAnsi="Garamond" w:cs="Arial"/>
          <w:shd w:val="clear" w:color="auto" w:fill="FFFFFF"/>
        </w:rPr>
        <w:t xml:space="preserve"> </w:t>
      </w:r>
      <w:r w:rsidRPr="00304FD3">
        <w:rPr>
          <w:rStyle w:val="Enfasicorsivo"/>
          <w:rFonts w:ascii="Garamond" w:hAnsi="Garamond" w:cs="Arial"/>
          <w:shd w:val="clear" w:color="auto" w:fill="FFFFFF"/>
        </w:rPr>
        <w:t>letteratura multietnica</w:t>
      </w:r>
      <w:r w:rsidR="00066C14">
        <w:rPr>
          <w:rStyle w:val="Enfasicorsivo"/>
          <w:rFonts w:ascii="Garamond" w:hAnsi="Garamond" w:cs="Arial"/>
          <w:shd w:val="clear" w:color="auto" w:fill="FFFFFF"/>
        </w:rPr>
        <w:t xml:space="preserve"> </w:t>
      </w:r>
      <w:r w:rsidRPr="00304FD3">
        <w:rPr>
          <w:rFonts w:ascii="Garamond" w:hAnsi="Garamond" w:cs="Arial"/>
          <w:i/>
          <w:iCs/>
          <w:shd w:val="clear" w:color="auto" w:fill="FFFFFF"/>
        </w:rPr>
        <w:t>degli Stati Uniti</w:t>
      </w:r>
      <w:r w:rsidRPr="00304FD3">
        <w:rPr>
          <w:rFonts w:ascii="Garamond" w:hAnsi="Garamond" w:cs="Segoe UI"/>
          <w:i/>
          <w:iCs/>
        </w:rPr>
        <w:t xml:space="preserve">” </w:t>
      </w:r>
      <w:r w:rsidRPr="00304FD3">
        <w:rPr>
          <w:rFonts w:ascii="Garamond" w:hAnsi="Garamond" w:cs="Segoe UI"/>
        </w:rPr>
        <w:t>17 Apr.</w:t>
      </w:r>
      <w:r w:rsidRPr="00304FD3">
        <w:rPr>
          <w:rFonts w:ascii="Garamond" w:hAnsi="Garamond" w:cs="Segoe UI"/>
          <w:i/>
          <w:iCs/>
        </w:rPr>
        <w:t xml:space="preserve">  </w:t>
      </w:r>
    </w:p>
    <w:p w14:paraId="2850275C" w14:textId="421748BF" w:rsidR="00020BC2" w:rsidRPr="00477AFA" w:rsidRDefault="00020BC2" w:rsidP="00066C14">
      <w:pPr>
        <w:pStyle w:val="ds-markdown-paragraph"/>
        <w:shd w:val="clear" w:color="auto" w:fill="FFFFFF"/>
        <w:spacing w:after="0" w:afterAutospacing="0"/>
        <w:contextualSpacing/>
        <w:mirrorIndents/>
        <w:rPr>
          <w:rFonts w:ascii="Garamond" w:hAnsi="Garamond" w:cs="Segoe UI"/>
          <w:i/>
          <w:iCs/>
        </w:rPr>
      </w:pPr>
      <w:r w:rsidRPr="00304FD3">
        <w:rPr>
          <w:rFonts w:ascii="Garamond" w:hAnsi="Garamond" w:cs="Segoe UI"/>
          <w:i/>
          <w:iCs/>
        </w:rPr>
        <w:t xml:space="preserve">“Fumetto e Graphic </w:t>
      </w:r>
      <w:proofErr w:type="spellStart"/>
      <w:r w:rsidRPr="00304FD3">
        <w:rPr>
          <w:rFonts w:ascii="Garamond" w:hAnsi="Garamond" w:cs="Segoe UI"/>
          <w:i/>
          <w:iCs/>
        </w:rPr>
        <w:t>Novel</w:t>
      </w:r>
      <w:proofErr w:type="spellEnd"/>
      <w:r w:rsidRPr="00304FD3">
        <w:rPr>
          <w:rFonts w:ascii="Garamond" w:hAnsi="Garamond" w:cs="Segoe UI"/>
          <w:i/>
          <w:iCs/>
        </w:rPr>
        <w:t xml:space="preserve"> nella letteratura statunitense.” </w:t>
      </w:r>
      <w:r w:rsidRPr="00477AFA">
        <w:rPr>
          <w:rFonts w:ascii="Garamond" w:hAnsi="Garamond" w:cs="Segoe UI"/>
        </w:rPr>
        <w:t>5 Ma</w:t>
      </w:r>
      <w:r w:rsidR="00CD3188" w:rsidRPr="00477AFA">
        <w:rPr>
          <w:rFonts w:ascii="Garamond" w:hAnsi="Garamond" w:cs="Segoe UI"/>
        </w:rPr>
        <w:t>ggio</w:t>
      </w:r>
    </w:p>
    <w:p w14:paraId="2602ADD2" w14:textId="77777777" w:rsidR="00020BC2" w:rsidRPr="00477AFA" w:rsidRDefault="00020BC2" w:rsidP="00020BC2">
      <w:pPr>
        <w:contextualSpacing/>
        <w:mirrorIndents/>
        <w:rPr>
          <w:rFonts w:ascii="Garamond" w:hAnsi="Garamond"/>
          <w:lang w:val="it-IT"/>
        </w:rPr>
      </w:pPr>
    </w:p>
    <w:p w14:paraId="7C972819" w14:textId="4FD30A02" w:rsidR="00020BC2" w:rsidRPr="00020BC2" w:rsidRDefault="00020BC2" w:rsidP="00020BC2">
      <w:pPr>
        <w:widowControl/>
        <w:spacing w:after="240"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7A53CC2B" w14:textId="77777777" w:rsidR="00D86932" w:rsidRPr="00606ABB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ATTIVITÀ DIDATTICA A LIVELLO UNIVERSITARIO</w:t>
      </w:r>
    </w:p>
    <w:p w14:paraId="7BCC8714" w14:textId="77777777" w:rsidR="00D86932" w:rsidRPr="00606ABB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7066F509" w14:textId="25329243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lastRenderedPageBreak/>
        <w:t>201</w:t>
      </w:r>
      <w:r w:rsidR="000F0971"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2</w:t>
      </w: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-202</w:t>
      </w:r>
      <w:r w:rsidR="000F0971"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4</w:t>
      </w: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. Università di Catania - </w:t>
      </w:r>
      <w:proofErr w:type="spellStart"/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SdS</w:t>
      </w:r>
      <w:proofErr w:type="spellEnd"/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 Ragusa. Facoltà di Lingue e Letterature Straniere. Titolare, in qualità di </w:t>
      </w:r>
      <w:proofErr w:type="spellStart"/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RTD</w:t>
      </w:r>
      <w:r w:rsidR="000F0971"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b</w:t>
      </w:r>
      <w:proofErr w:type="spellEnd"/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, di Lingua e di Letteratura Angloamericana (SSD L-</w:t>
      </w:r>
      <w:proofErr w:type="spellStart"/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Lin</w:t>
      </w:r>
      <w:proofErr w:type="spellEnd"/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/11) per i corsi di laurea triennale e magistrale:</w:t>
      </w:r>
    </w:p>
    <w:p w14:paraId="2D6A0EDD" w14:textId="090C61C5" w:rsidR="00CC1B4F" w:rsidRPr="00606ABB" w:rsidRDefault="00CC1B4F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3B0F80AF" w14:textId="5CC8834D" w:rsidR="00CC1B4F" w:rsidRPr="00606ABB" w:rsidRDefault="00CC1B4F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136216FD" w14:textId="28FDFF14" w:rsidR="00CC1B4F" w:rsidRPr="00066C14" w:rsidRDefault="00CC1B4F" w:rsidP="000F0971">
      <w:pPr>
        <w:widowControl/>
        <w:numPr>
          <w:ilvl w:val="0"/>
          <w:numId w:val="1"/>
        </w:numPr>
        <w:jc w:val="both"/>
        <w:textAlignment w:val="baseline"/>
        <w:rPr>
          <w:rFonts w:ascii="Garamond" w:eastAsia="Times New Roman" w:hAnsi="Garamond" w:cs="Times New Roman"/>
          <w:color w:val="000000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A.A. 2023-</w:t>
      </w:r>
      <w:r w:rsidR="00CD3188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presente</w:t>
      </w: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.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Insegnamento di Letteratura Multietnica degli Stati Uniti (SSD L-LIN/11), </w:t>
      </w:r>
      <w:r w:rsidR="00C95B97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(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9 CFU, 54 ore</w:t>
      </w:r>
      <w:r w:rsidR="00C95B97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); </w:t>
      </w:r>
      <w:proofErr w:type="spell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Transnational</w:t>
      </w:r>
      <w:proofErr w:type="spell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English (SSD L</w:t>
      </w:r>
      <w:r w:rsidR="00C95B97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-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LIN/11) </w:t>
      </w:r>
      <w:r w:rsidR="00C95B97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(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9 CFU, </w:t>
      </w:r>
      <w:r w:rsidR="00C95B97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5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4 ore</w:t>
      </w:r>
      <w:r w:rsidR="00C95B97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);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Cultura e Letteratura Inglese I (SSD L</w:t>
      </w:r>
      <w:r w:rsidR="00C95B97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-L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IN</w:t>
      </w:r>
      <w:r w:rsidR="00C95B97" w:rsidRPr="00066C14">
        <w:rPr>
          <w:rFonts w:ascii="Garamond" w:eastAsia="Times New Roman" w:hAnsi="Garamond" w:cs="Times New Roman"/>
          <w:color w:val="000000"/>
          <w:lang w:val="it-IT" w:eastAsia="it-IT" w:bidi="ar-SA"/>
        </w:rPr>
        <w:t>/</w:t>
      </w:r>
      <w:r w:rsidRPr="00066C14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12), </w:t>
      </w:r>
      <w:r w:rsidR="00C95B97" w:rsidRPr="00066C14">
        <w:rPr>
          <w:rFonts w:ascii="Garamond" w:eastAsia="Times New Roman" w:hAnsi="Garamond" w:cs="Times New Roman"/>
          <w:color w:val="000000"/>
          <w:lang w:val="it-IT" w:eastAsia="it-IT" w:bidi="ar-SA"/>
        </w:rPr>
        <w:t>(</w:t>
      </w:r>
      <w:r w:rsidRPr="00066C14">
        <w:rPr>
          <w:rFonts w:ascii="Garamond" w:eastAsia="Times New Roman" w:hAnsi="Garamond" w:cs="Times New Roman"/>
          <w:color w:val="000000"/>
          <w:lang w:val="it-IT" w:eastAsia="it-IT" w:bidi="ar-SA"/>
        </w:rPr>
        <w:t>3 CFU, 18 ore</w:t>
      </w:r>
      <w:r w:rsidR="00C95B97" w:rsidRPr="00066C14">
        <w:rPr>
          <w:rFonts w:ascii="Garamond" w:eastAsia="Times New Roman" w:hAnsi="Garamond" w:cs="Times New Roman"/>
          <w:color w:val="000000"/>
          <w:lang w:val="it-IT" w:eastAsia="it-IT" w:bidi="ar-SA"/>
        </w:rPr>
        <w:t>),</w:t>
      </w:r>
      <w:r w:rsidRPr="00066C14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Corso di laurea triennale in Lingue e Mediazione Linguistica e Interculturale. </w:t>
      </w:r>
      <w:r w:rsidR="000D6DBC" w:rsidRPr="00066C14">
        <w:rPr>
          <w:rFonts w:ascii="Garamond" w:eastAsia="Times New Roman" w:hAnsi="Garamond" w:cs="Times New Roman"/>
          <w:color w:val="000000"/>
          <w:lang w:val="it-IT" w:eastAsia="it-IT" w:bidi="ar-SA"/>
        </w:rPr>
        <w:t>Insegnamento di Cultura e Letteratura Inglese I (SSD L-LIN/12), corso di laurea triennale in Lingue e Mediazione Linguistica e Interculturale (3 CFU, 18 ore).</w:t>
      </w:r>
    </w:p>
    <w:p w14:paraId="16850A69" w14:textId="160D61C6" w:rsidR="00CC1B4F" w:rsidRPr="00606ABB" w:rsidRDefault="00CC1B4F" w:rsidP="000F0971">
      <w:pPr>
        <w:widowControl/>
        <w:numPr>
          <w:ilvl w:val="0"/>
          <w:numId w:val="1"/>
        </w:numPr>
        <w:jc w:val="both"/>
        <w:textAlignment w:val="baseline"/>
        <w:rPr>
          <w:rFonts w:ascii="Garamond" w:eastAsia="Times New Roman" w:hAnsi="Garamond" w:cs="Times New Roman"/>
          <w:color w:val="000000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A.A. 2022-2023. </w:t>
      </w:r>
      <w:r w:rsidR="00C95B97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Insegnamento di Letteratura Multietnica degli Stati Uniti (SSD L-LIN/11), (9 CFU, 54 ore); </w:t>
      </w:r>
      <w:proofErr w:type="spellStart"/>
      <w:r w:rsidR="00C95B97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Transnational</w:t>
      </w:r>
      <w:proofErr w:type="spellEnd"/>
      <w:r w:rsidR="00C95B97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English (SSD L-LIN/11) (9 CFU, 54 ore), Corso di laurea triennale in Lingue e Mediazione Linguistica e Interculturale. </w:t>
      </w:r>
    </w:p>
    <w:p w14:paraId="38D35454" w14:textId="55C35766" w:rsidR="00D86932" w:rsidRPr="00606ABB" w:rsidRDefault="00CC1B4F" w:rsidP="00C95B97">
      <w:pPr>
        <w:widowControl/>
        <w:numPr>
          <w:ilvl w:val="0"/>
          <w:numId w:val="1"/>
        </w:numPr>
        <w:jc w:val="both"/>
        <w:textAlignment w:val="baseline"/>
        <w:rPr>
          <w:rFonts w:ascii="Garamond" w:eastAsia="Times New Roman" w:hAnsi="Garamond" w:cs="Times New Roman"/>
          <w:color w:val="000000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A.A. 2021-2022. </w:t>
      </w:r>
      <w:r w:rsidR="00C95B97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Insegnamento di Letteratura Multietnica degli Stati Uniti (SSD L-LIN/11), (9 CFU, 54 ore), di </w:t>
      </w:r>
      <w:proofErr w:type="spellStart"/>
      <w:r w:rsidR="00C95B97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Transnational</w:t>
      </w:r>
      <w:proofErr w:type="spellEnd"/>
      <w:r w:rsidR="00C95B97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English </w:t>
      </w:r>
      <w:proofErr w:type="gramStart"/>
      <w:r w:rsidR="00C95B97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( SSD</w:t>
      </w:r>
      <w:proofErr w:type="gramEnd"/>
      <w:r w:rsidR="00C95B97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L-LIN/11) (9 CFU, 54 ore, Corso di laurea triennale in Lingue e Mediazione Linguistica e Interculturale. </w:t>
      </w:r>
    </w:p>
    <w:p w14:paraId="3ED8C572" w14:textId="77777777" w:rsidR="000F0971" w:rsidRPr="00606ABB" w:rsidRDefault="000F0971" w:rsidP="000F0971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</w:p>
    <w:p w14:paraId="7285E2CE" w14:textId="308B974C" w:rsidR="000F0971" w:rsidRPr="00606ABB" w:rsidRDefault="000F0971" w:rsidP="000F0971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2018-2021. Università di Catania - </w:t>
      </w:r>
      <w:proofErr w:type="spellStart"/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SdS</w:t>
      </w:r>
      <w:proofErr w:type="spellEnd"/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 Ragusa. Facoltà di Lingue e Letterature Straniere. Titolare, in qualità di </w:t>
      </w:r>
      <w:proofErr w:type="spellStart"/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RTDa</w:t>
      </w:r>
      <w:proofErr w:type="spellEnd"/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, di Lingua e di Letteratura Angloamericana (SSD L-</w:t>
      </w:r>
      <w:proofErr w:type="spellStart"/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Lin</w:t>
      </w:r>
      <w:proofErr w:type="spellEnd"/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/11) per i corsi di laurea triennale e magistrale:</w:t>
      </w:r>
    </w:p>
    <w:p w14:paraId="41FCC17E" w14:textId="1186916E" w:rsidR="000F0971" w:rsidRPr="00606ABB" w:rsidRDefault="000F0971" w:rsidP="000F0971">
      <w:pPr>
        <w:widowControl/>
        <w:jc w:val="both"/>
        <w:textAlignment w:val="baseline"/>
        <w:rPr>
          <w:rFonts w:ascii="Garamond" w:eastAsia="Times New Roman" w:hAnsi="Garamond" w:cs="Times New Roman"/>
          <w:color w:val="000000"/>
          <w:lang w:val="it-IT" w:eastAsia="it-IT" w:bidi="ar-SA"/>
        </w:rPr>
      </w:pPr>
    </w:p>
    <w:p w14:paraId="1E56F050" w14:textId="77777777" w:rsidR="00D86932" w:rsidRPr="00606ABB" w:rsidRDefault="00D86932" w:rsidP="00D86932">
      <w:pPr>
        <w:widowControl/>
        <w:numPr>
          <w:ilvl w:val="0"/>
          <w:numId w:val="1"/>
        </w:numPr>
        <w:jc w:val="both"/>
        <w:textAlignment w:val="baseline"/>
        <w:rPr>
          <w:rFonts w:ascii="Garamond" w:eastAsia="Times New Roman" w:hAnsi="Garamond" w:cs="Times New Roman"/>
          <w:color w:val="000000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A.A. 2020-2021.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Insegnamento di Lingua e Traduzione Inglese II (SSD L-LIN/12), corso di laurea triennale in Lingue e Mediazione Linguistica e Interculturale (6 CFU, 36 ore). Insegnamento di Contemporary American Literature (SSD L-LIN/11), corso di laurea magistrale in Scienze Linguistiche per l'Intercultura e la Formazione (9 CFU, 54 ore). </w:t>
      </w:r>
    </w:p>
    <w:p w14:paraId="084DDFB8" w14:textId="77777777" w:rsidR="00D86932" w:rsidRPr="00606ABB" w:rsidRDefault="00D86932" w:rsidP="00D86932">
      <w:pPr>
        <w:widowControl/>
        <w:numPr>
          <w:ilvl w:val="0"/>
          <w:numId w:val="1"/>
        </w:numPr>
        <w:jc w:val="both"/>
        <w:textAlignment w:val="baseline"/>
        <w:rPr>
          <w:rFonts w:ascii="Garamond" w:eastAsia="Times New Roman" w:hAnsi="Garamond" w:cs="Times New Roman"/>
          <w:color w:val="000000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A.A. 2019-2020.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Insegnamento di Linguaggi Settoriali e Traduzione Angloamericana III (SSD L-LIN/11), corso di laurea triennale in Lingue e Mediazione Linguistica e Interculturale (9 CFU, 54 ore). Insegnamento di Contemporary American Literature (SSD L-LIN/11), corso di laurea magistrale in Scienze Linguistiche per l'Intercultura e la Formazione (9 CFU, 54 ore). </w:t>
      </w:r>
    </w:p>
    <w:p w14:paraId="2E8C413B" w14:textId="77777777" w:rsidR="00D86932" w:rsidRPr="00606ABB" w:rsidRDefault="00D86932" w:rsidP="00D86932">
      <w:pPr>
        <w:widowControl/>
        <w:numPr>
          <w:ilvl w:val="0"/>
          <w:numId w:val="1"/>
        </w:numPr>
        <w:jc w:val="both"/>
        <w:textAlignment w:val="baseline"/>
        <w:rPr>
          <w:rFonts w:ascii="Garamond" w:eastAsia="Times New Roman" w:hAnsi="Garamond" w:cs="Times New Roman"/>
          <w:color w:val="000000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A.A. 2018-2019.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Insegnamento di Lingua Angloamericana II (SSD L-LIN/11), corso di laurea magistrale in Lingue e Culture Europee ed Extraeuropee (9 CFU, 54 ore). Insegnamento di Letteratura Multietnica degli Stati Uniti (SSD L-LIN/11), corso di laurea triennale in Lingue e Mediazione Linguistica e Interculturale (9 CFU, 54 ore). </w:t>
      </w:r>
    </w:p>
    <w:p w14:paraId="55AF2E6D" w14:textId="77777777" w:rsidR="00D86932" w:rsidRPr="00606ABB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3C94FC11" w14:textId="77777777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2012-2018. Università di Catania - </w:t>
      </w:r>
      <w:proofErr w:type="spellStart"/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SdS</w:t>
      </w:r>
      <w:proofErr w:type="spellEnd"/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 Ragusa. Facoltà di Lingue e Letterature Straniere. Titolare, in qualità di docente a contratto, di Lingua Angloamericana (SSD L-</w:t>
      </w:r>
      <w:proofErr w:type="spellStart"/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Lin</w:t>
      </w:r>
      <w:proofErr w:type="spellEnd"/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/11) per i corsi di laurea triennale e magistrale: </w:t>
      </w:r>
    </w:p>
    <w:p w14:paraId="3A96E44E" w14:textId="77777777" w:rsidR="00D86932" w:rsidRPr="00606ABB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auto"/>
          <w:lang w:val="it-IT" w:eastAsia="it-IT" w:bidi="ar-SA"/>
        </w:rPr>
        <w:br/>
      </w:r>
    </w:p>
    <w:p w14:paraId="49C14CCB" w14:textId="77777777" w:rsidR="00D86932" w:rsidRPr="00606ABB" w:rsidRDefault="00D86932" w:rsidP="00D86932">
      <w:pPr>
        <w:widowControl/>
        <w:numPr>
          <w:ilvl w:val="0"/>
          <w:numId w:val="2"/>
        </w:numPr>
        <w:jc w:val="both"/>
        <w:textAlignment w:val="baseline"/>
        <w:rPr>
          <w:rFonts w:ascii="Garamond" w:eastAsia="Times New Roman" w:hAnsi="Garamond" w:cs="Times New Roman"/>
          <w:color w:val="000000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A.A. 2017-2018.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Insegnamento di Linguaggi Settoriali e Traduzione Angloamericana III (SSD L-LIN/11), corso di laurea triennale in Lingue e Mediazione Linguistica e Interculturale (9 CFU, 54 ore). Insegnamento di Lingua Angloamericana (SSD L-LIN/11) I (9 CFU, 54 ore) e II (9 CFU, 54 ore), corso di laurea magistrale in Lingue e Culture Europee ed Extraeuropee. </w:t>
      </w:r>
    </w:p>
    <w:p w14:paraId="17ABD407" w14:textId="7AE39715" w:rsidR="00D86932" w:rsidRPr="00606ABB" w:rsidRDefault="00D86932" w:rsidP="00D86932">
      <w:pPr>
        <w:widowControl/>
        <w:numPr>
          <w:ilvl w:val="0"/>
          <w:numId w:val="2"/>
        </w:numPr>
        <w:jc w:val="both"/>
        <w:textAlignment w:val="baseline"/>
        <w:rPr>
          <w:rFonts w:ascii="Garamond" w:eastAsia="Times New Roman" w:hAnsi="Garamond" w:cs="Times New Roman"/>
          <w:color w:val="000000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A.A. 2016-2017.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Insegnamento di Linguaggi Settoriali e Traduzione Angloamericana III (SSD L-LIN/11), corso di laurea triennale in Lingue e Mediazione Linguistica e Interculturale (9 CFU, 54 ore). Insegnamento di Lingua Angloamericana (SSD L-LIN/11) I (9 CFU, 54 ore) e </w:t>
      </w:r>
      <w:r w:rsidR="00FD6F17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II (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9 CFU, 54 ore), corso di laurea magistrale in Lingue e Culture Europee ed Extraeuropee. </w:t>
      </w:r>
    </w:p>
    <w:p w14:paraId="35F1C093" w14:textId="7D66694C" w:rsidR="00D86932" w:rsidRPr="00606ABB" w:rsidRDefault="00D86932" w:rsidP="00D86932">
      <w:pPr>
        <w:widowControl/>
        <w:numPr>
          <w:ilvl w:val="0"/>
          <w:numId w:val="2"/>
        </w:numPr>
        <w:jc w:val="both"/>
        <w:textAlignment w:val="baseline"/>
        <w:rPr>
          <w:rFonts w:ascii="Garamond" w:eastAsia="Times New Roman" w:hAnsi="Garamond" w:cs="Times New Roman"/>
          <w:color w:val="000000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A.A. 2015-2016.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Insegnamento di Linguaggi Settoriali e Traduzione Angloamericana III (SSD L-LIN/11), corso di laurea triennale in Lingue e Mediazione Linguistica e Interculturale (9 CFU, 54 ore). Insegnamento di Lingua Angloamericana (SSD L-LIN/11) I (9 CFU, 54 ore) e II (9 CFU, 54 ore), corso di laurea magistrale in Lingue e </w:t>
      </w:r>
      <w:r w:rsidR="00FD6F17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Culture Europee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ed Extraeuropee. </w:t>
      </w:r>
    </w:p>
    <w:p w14:paraId="16758B71" w14:textId="77777777" w:rsidR="00D86932" w:rsidRPr="00172977" w:rsidRDefault="00D86932" w:rsidP="00D86932">
      <w:pPr>
        <w:widowControl/>
        <w:numPr>
          <w:ilvl w:val="0"/>
          <w:numId w:val="2"/>
        </w:numPr>
        <w:jc w:val="both"/>
        <w:textAlignment w:val="baseline"/>
        <w:rPr>
          <w:rFonts w:ascii="Garamond" w:eastAsia="Times New Roman" w:hAnsi="Garamond" w:cs="Times New Roman"/>
          <w:color w:val="000000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A.A. 2014-2015.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Insegnamento di Linguaggi Settoriali e Traduzione Angloamericana III (SSD L-LIN/11), corso di laurea triennale in Lingue e Mediazione Linguistica e Interculturale (9 CFU, 54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lastRenderedPageBreak/>
        <w:t>ore). Insegnamento di Lingua Angloamericana (SSD L-LIN/</w:t>
      </w:r>
      <w:proofErr w:type="gramStart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11)I</w:t>
      </w:r>
      <w:proofErr w:type="gramEnd"/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(9 CFU, 54 ore) e II (9 CFU, 54 ore), </w:t>
      </w:r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>corso di laurea magistrale in Lingue e Culture Europee ed Extraeuropee. </w:t>
      </w:r>
    </w:p>
    <w:p w14:paraId="36731ED4" w14:textId="77777777" w:rsidR="00D86932" w:rsidRPr="00172977" w:rsidRDefault="00D86932" w:rsidP="00D86932">
      <w:pPr>
        <w:widowControl/>
        <w:numPr>
          <w:ilvl w:val="0"/>
          <w:numId w:val="2"/>
        </w:numPr>
        <w:jc w:val="both"/>
        <w:textAlignment w:val="baseline"/>
        <w:rPr>
          <w:rFonts w:ascii="Garamond" w:eastAsia="Times New Roman" w:hAnsi="Garamond" w:cs="Times New Roman"/>
          <w:color w:val="000000"/>
          <w:lang w:val="it-IT" w:eastAsia="it-IT" w:bidi="ar-SA"/>
        </w:rPr>
      </w:pPr>
      <w:r w:rsidRPr="00172977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A.A. 2013-2014. </w:t>
      </w:r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>Insegnamento di Lingua Angloamericana (SSD L-LIN/11) I (9 CFU, 54 ore) e II (9 CFU, 54 ore), corso di laurea magistrale in Lingue e Letterature Europee ed Extraeuropee. </w:t>
      </w:r>
    </w:p>
    <w:p w14:paraId="79728E5E" w14:textId="77777777" w:rsidR="00D86932" w:rsidRPr="00172977" w:rsidRDefault="00D86932" w:rsidP="00D86932">
      <w:pPr>
        <w:widowControl/>
        <w:numPr>
          <w:ilvl w:val="0"/>
          <w:numId w:val="2"/>
        </w:numPr>
        <w:jc w:val="both"/>
        <w:textAlignment w:val="baseline"/>
        <w:rPr>
          <w:rFonts w:ascii="Garamond" w:eastAsia="Times New Roman" w:hAnsi="Garamond" w:cs="Times New Roman"/>
          <w:color w:val="000000"/>
          <w:lang w:val="it-IT" w:eastAsia="it-IT" w:bidi="ar-SA"/>
        </w:rPr>
      </w:pPr>
      <w:r w:rsidRPr="00172977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A.A. 2012-2013. </w:t>
      </w:r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>Insegnamento di Lingua Angloamericana II (SSD L-LIN/11), corso di laurea triennale in Lingue e Mediazione Linguistica e Interculturale (9 CFU, 54 ore). Insegnamento di Lingua Angloamericana I (SSD L-LIN/11), corso di laurea magistrale in Lingue e Culture Europee ed Extraeuropee (7 CFU, 42 ore).</w:t>
      </w:r>
    </w:p>
    <w:p w14:paraId="3ACCA6CF" w14:textId="77777777" w:rsidR="00D86932" w:rsidRPr="00172977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58281403" w14:textId="77777777" w:rsidR="00D86932" w:rsidRPr="00172977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A.A. 2014-2015.</w:t>
      </w:r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</w:t>
      </w:r>
      <w:r w:rsidRPr="00172977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Università di Catania, Dipartimento di Scienze della Formazione. </w:t>
      </w:r>
    </w:p>
    <w:p w14:paraId="14949581" w14:textId="77777777" w:rsidR="00D86932" w:rsidRPr="00172977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>Docente a contratto. Insegnamento di Lingua Inglese per Operatori Turistici (9 CFU, 54 ore, SSD L-LIN 12), corso di laurea triennale per Operatori Turistici. </w:t>
      </w:r>
    </w:p>
    <w:p w14:paraId="2338243F" w14:textId="77777777" w:rsidR="00D86932" w:rsidRPr="00172977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3BD34912" w14:textId="77777777" w:rsidR="00D86932" w:rsidRPr="00172977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A.A. 2013-2014. Università di Catania - </w:t>
      </w:r>
      <w:proofErr w:type="spellStart"/>
      <w:r w:rsidRPr="00172977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SdS</w:t>
      </w:r>
      <w:proofErr w:type="spellEnd"/>
      <w:r w:rsidRPr="00172977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 Ragusa. Facoltà di Lingue e Letterature Straniere.</w:t>
      </w:r>
    </w:p>
    <w:p w14:paraId="33A71C9E" w14:textId="77777777" w:rsidR="00D86932" w:rsidRPr="00172977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Docente a contratto. Insegnamento “Didattica delle culture letterarie e delle civiltà anglofone” ricompreso nel gruppo di attività relativo agli “insegnamenti di didattiche disciplinari” per il PAS (Percorso Abilitante Speciale), classe </w:t>
      </w:r>
      <w:proofErr w:type="spellStart"/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>abilit</w:t>
      </w:r>
      <w:proofErr w:type="spellEnd"/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>. A345, Lingue straniere (Inglese), istituti secondari I grado (12 ore, 2 CFU). </w:t>
      </w:r>
    </w:p>
    <w:p w14:paraId="2D01B483" w14:textId="77777777" w:rsidR="00D86932" w:rsidRPr="00172977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3576DAA2" w14:textId="77777777" w:rsidR="00D86932" w:rsidRPr="00172977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A.A. 2007-2008. Università degli Studi di Napoli ‘L’Orientale’. Facoltà di Lettere e Filosofia. </w:t>
      </w:r>
    </w:p>
    <w:p w14:paraId="2BAE58E9" w14:textId="77777777" w:rsidR="00D86932" w:rsidRPr="00172977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>Vincitrice di una borsa per attività didattiche di supporto:</w:t>
      </w:r>
    </w:p>
    <w:p w14:paraId="5A95B73D" w14:textId="77777777" w:rsidR="00D86932" w:rsidRPr="00172977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>- Seminario (25 ore) di Letteratura Americana delle origini per gli studenti della I annualità (SSD L-LIN/11).</w:t>
      </w:r>
    </w:p>
    <w:p w14:paraId="3CA37BC6" w14:textId="77777777" w:rsidR="00D86932" w:rsidRPr="00172977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>- Attività di supporto didattico e di tutorato per gli studenti del I anno di Lingua e Letteratura Anglo-Americana (SSD L-LIN/11).</w:t>
      </w:r>
    </w:p>
    <w:p w14:paraId="66D021E2" w14:textId="77777777" w:rsidR="00D86932" w:rsidRPr="00172977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>- Attività di orientamento per gli studenti del Corso di laurea in Lingue e Culture Comparate.</w:t>
      </w:r>
    </w:p>
    <w:p w14:paraId="59B0DBD4" w14:textId="77777777" w:rsidR="00D86932" w:rsidRPr="00172977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70EE301A" w14:textId="77777777" w:rsidR="00D86932" w:rsidRPr="00172977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A.A. 2006-2007. Università degli Studi di Napoli ‘L’Orientale’. Facoltà di Lettere e filosofia. </w:t>
      </w:r>
    </w:p>
    <w:p w14:paraId="7CB83859" w14:textId="77777777" w:rsidR="00D86932" w:rsidRPr="00172977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>Titolare, in qualità di Docente a contratto, dell’insegnamento di Lingua Inglese I (SSD L-LIN/12), Corso di laurea triennale in Lingue e Culture Comparate (50 ore, 8 CFU). </w:t>
      </w:r>
    </w:p>
    <w:p w14:paraId="4256A58B" w14:textId="77777777" w:rsidR="00D86932" w:rsidRPr="00172977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11199F0A" w14:textId="77777777" w:rsidR="00D86932" w:rsidRPr="00172977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A.A. 2006- 2007. Università degli Studi di Napoli ‘L’Orientale’. Facoltà di Lettere e filosofia. </w:t>
      </w:r>
    </w:p>
    <w:p w14:paraId="1EF6F86F" w14:textId="77777777" w:rsidR="00D86932" w:rsidRPr="00172977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>Vincitrice di una borsa per attività didattiche di supporto: </w:t>
      </w:r>
    </w:p>
    <w:p w14:paraId="03A57DD7" w14:textId="77777777" w:rsidR="00D86932" w:rsidRPr="00172977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>- Seminario (25 ore) di Letteratura Asiatica-americana (SSD L-LIN/11) per gli studenti della III annualità. </w:t>
      </w:r>
    </w:p>
    <w:p w14:paraId="7ED94777" w14:textId="77777777" w:rsidR="00D86932" w:rsidRPr="00172977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>- Attività di supporto didattico e di tutorato per gli studenti del I anno di Lingua e Letteratura Anglo-Americana (SSD L-LIN/11), corso di laurea triennale in Lingue e Culture Comparate.</w:t>
      </w:r>
    </w:p>
    <w:p w14:paraId="7097A06E" w14:textId="77777777" w:rsidR="00D86932" w:rsidRPr="00172977" w:rsidRDefault="00D86932" w:rsidP="00D86932">
      <w:pPr>
        <w:widowControl/>
        <w:spacing w:after="240"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03F29413" w14:textId="2E276145" w:rsidR="00D86932" w:rsidRPr="00172977" w:rsidRDefault="00D86932" w:rsidP="00D86932">
      <w:pPr>
        <w:widowControl/>
        <w:rPr>
          <w:rFonts w:ascii="Garamond" w:eastAsia="Times New Roman" w:hAnsi="Garamond" w:cs="Times New Roman"/>
          <w:color w:val="000000"/>
          <w:lang w:val="it-IT" w:eastAsia="it-IT" w:bidi="ar-SA"/>
        </w:rPr>
      </w:pPr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>ATTIVITÀ ISTITUZIONALI </w:t>
      </w:r>
    </w:p>
    <w:p w14:paraId="37CB54A8" w14:textId="70501A3F" w:rsidR="00A92100" w:rsidRPr="00172977" w:rsidRDefault="00A92100" w:rsidP="00D86932">
      <w:pPr>
        <w:widowControl/>
        <w:rPr>
          <w:rFonts w:ascii="Garamond" w:eastAsia="Times New Roman" w:hAnsi="Garamond" w:cs="Times New Roman"/>
          <w:color w:val="000000"/>
          <w:lang w:val="it-IT" w:eastAsia="it-IT" w:bidi="ar-SA"/>
        </w:rPr>
      </w:pPr>
    </w:p>
    <w:p w14:paraId="4C0BD740" w14:textId="7D4D8F88" w:rsidR="00606ABB" w:rsidRPr="00172977" w:rsidRDefault="00606ABB" w:rsidP="00D86932">
      <w:pPr>
        <w:widowControl/>
        <w:rPr>
          <w:rFonts w:ascii="Garamond" w:eastAsia="Times New Roman" w:hAnsi="Garamond" w:cs="Times New Roman"/>
          <w:color w:val="000000"/>
          <w:lang w:val="it-IT" w:eastAsia="it-IT" w:bidi="ar-SA"/>
        </w:rPr>
      </w:pPr>
    </w:p>
    <w:p w14:paraId="127F0EA2" w14:textId="3D8D8C38" w:rsidR="00606ABB" w:rsidRPr="00172977" w:rsidRDefault="00606ABB" w:rsidP="00606ABB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2026- </w:t>
      </w:r>
      <w:proofErr w:type="spellStart"/>
      <w:r w:rsidRPr="00172977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Pres</w:t>
      </w:r>
      <w:proofErr w:type="spellEnd"/>
      <w:r w:rsidRPr="00172977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. Struttura Didattica Speciale Lingue e Letterature Straniere, Ragusa. </w:t>
      </w:r>
    </w:p>
    <w:p w14:paraId="23885A15" w14:textId="7A4905A6" w:rsidR="00606ABB" w:rsidRPr="00172977" w:rsidRDefault="00606ABB" w:rsidP="00606ABB">
      <w:pPr>
        <w:widowControl/>
        <w:rPr>
          <w:rFonts w:ascii="Garamond" w:eastAsia="Times New Roman" w:hAnsi="Garamond" w:cs="Times New Roman"/>
          <w:color w:val="000000"/>
          <w:lang w:val="it-IT" w:eastAsia="it-IT" w:bidi="ar-SA"/>
        </w:rPr>
      </w:pPr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>Componente del gruppo di gestione per l'Assicurazione della Qualità (AQ), corsi di laurea in Lingue e Mediazione Linguistica e Interculturale (L/12), Dipartimento di Scienze Umanistiche, Università di Catania</w:t>
      </w:r>
    </w:p>
    <w:p w14:paraId="36790177" w14:textId="77777777" w:rsidR="00A92100" w:rsidRPr="00172977" w:rsidRDefault="00A92100" w:rsidP="00A92100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b/>
          <w:bCs/>
          <w:color w:val="auto"/>
          <w:lang w:val="it-IT" w:eastAsia="it-IT" w:bidi="ar-SA"/>
        </w:rPr>
        <w:t>2022-2023.</w:t>
      </w:r>
      <w:r w:rsidRPr="00172977">
        <w:rPr>
          <w:rFonts w:ascii="Garamond" w:eastAsia="Times New Roman" w:hAnsi="Garamond" w:cs="Times New Roman"/>
          <w:color w:val="auto"/>
          <w:lang w:val="it-IT" w:eastAsia="it-IT" w:bidi="ar-SA"/>
        </w:rPr>
        <w:t xml:space="preserve"> </w:t>
      </w:r>
      <w:r w:rsidRPr="00172977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Struttura Didattica Speciale Lingue e Letterature Straniere, Ragusa. </w:t>
      </w:r>
    </w:p>
    <w:p w14:paraId="5B3A0F97" w14:textId="56CB2D98" w:rsidR="00A92100" w:rsidRPr="00172977" w:rsidRDefault="00A92100" w:rsidP="00A92100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color w:val="auto"/>
          <w:lang w:val="it-IT" w:eastAsia="it-IT" w:bidi="ar-SA"/>
        </w:rPr>
        <w:t xml:space="preserve">Componente di Commissioni valutatrici per la selezione di incarichi per attività di tutorato qualificato, di tutorato junior e di attività didattico-integrative, </w:t>
      </w:r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>Dipartimento di Scienze Umanistiche, Università di Catania.   </w:t>
      </w:r>
    </w:p>
    <w:p w14:paraId="45DFD522" w14:textId="77777777" w:rsidR="00A92100" w:rsidRPr="00172977" w:rsidRDefault="00A92100" w:rsidP="00A92100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b/>
          <w:bCs/>
          <w:color w:val="auto"/>
          <w:lang w:val="it-IT" w:eastAsia="it-IT" w:bidi="ar-SA"/>
        </w:rPr>
        <w:t>2022</w:t>
      </w:r>
      <w:r w:rsidRPr="00172977">
        <w:rPr>
          <w:rFonts w:ascii="Garamond" w:eastAsia="Times New Roman" w:hAnsi="Garamond" w:cs="Times New Roman"/>
          <w:color w:val="auto"/>
          <w:lang w:val="it-IT" w:eastAsia="it-IT" w:bidi="ar-SA"/>
        </w:rPr>
        <w:t xml:space="preserve">. Commissario per la gestione e lo svolgimento dei test di ingresso TOLC/CISIA, </w:t>
      </w:r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>Dipartimento di Scienze Umanistiche, Università di Catania.   </w:t>
      </w:r>
    </w:p>
    <w:p w14:paraId="5C405F87" w14:textId="287DB27F" w:rsidR="00D86932" w:rsidRPr="00172977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2018-2021. S</w:t>
      </w:r>
      <w:r w:rsidR="00A92100" w:rsidRPr="00172977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truttura </w:t>
      </w:r>
      <w:r w:rsidRPr="00172977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D</w:t>
      </w:r>
      <w:r w:rsidR="00A92100" w:rsidRPr="00172977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idattica </w:t>
      </w:r>
      <w:r w:rsidRPr="00172977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S</w:t>
      </w:r>
      <w:r w:rsidR="00A92100" w:rsidRPr="00172977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peciale</w:t>
      </w:r>
      <w:r w:rsidRPr="00172977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 Lingue e Letterature Straniere, Ragusa. </w:t>
      </w:r>
    </w:p>
    <w:p w14:paraId="2C9DAC6A" w14:textId="0528E3C1" w:rsidR="00D86932" w:rsidRPr="00172977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lastRenderedPageBreak/>
        <w:t>Componente del gruppo di gestione per l'Assicurazione della Qualità (AQ), corsi di laurea in Lingue e Mediazione Linguistica e Interculturale (L/12), e Scienze Linguistiche per l'Intercultura e la Formazione (LM/39)</w:t>
      </w:r>
      <w:r w:rsidR="00A92100"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, Dipartimento di Scienze Umanistiche, Università di Catania.  </w:t>
      </w:r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> </w:t>
      </w:r>
    </w:p>
    <w:p w14:paraId="541FBFA2" w14:textId="37EE4A93" w:rsidR="00A92100" w:rsidRPr="00172977" w:rsidRDefault="00A92100" w:rsidP="00D86932">
      <w:pPr>
        <w:widowControl/>
        <w:spacing w:after="240"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1628A575" w14:textId="45630D14" w:rsidR="00C95B97" w:rsidRPr="00172977" w:rsidRDefault="00C95B97" w:rsidP="00D86932">
      <w:pPr>
        <w:widowControl/>
        <w:spacing w:after="240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color w:val="auto"/>
          <w:lang w:val="it-IT" w:eastAsia="it-IT" w:bidi="ar-SA"/>
        </w:rPr>
        <w:t>ATTIVITA’ DI TERZA MISSIONE</w:t>
      </w:r>
    </w:p>
    <w:p w14:paraId="03F981D9" w14:textId="7522348B" w:rsidR="00C95B97" w:rsidRPr="00172977" w:rsidRDefault="00A92100" w:rsidP="00A92100">
      <w:pPr>
        <w:widowControl/>
        <w:spacing w:after="240"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b/>
          <w:bCs/>
          <w:color w:val="auto"/>
          <w:lang w:val="it-IT" w:eastAsia="it-IT" w:bidi="ar-SA"/>
        </w:rPr>
        <w:t xml:space="preserve">Novembre </w:t>
      </w:r>
      <w:r w:rsidR="00C95B97" w:rsidRPr="00172977">
        <w:rPr>
          <w:rFonts w:ascii="Garamond" w:eastAsia="Times New Roman" w:hAnsi="Garamond" w:cs="Times New Roman"/>
          <w:b/>
          <w:bCs/>
          <w:color w:val="auto"/>
          <w:lang w:val="it-IT" w:eastAsia="it-IT" w:bidi="ar-SA"/>
        </w:rPr>
        <w:t>2023</w:t>
      </w:r>
      <w:r w:rsidRPr="00172977">
        <w:rPr>
          <w:rFonts w:ascii="Garamond" w:eastAsia="Times New Roman" w:hAnsi="Garamond" w:cs="Times New Roman"/>
          <w:color w:val="auto"/>
          <w:lang w:val="it-IT" w:eastAsia="it-IT" w:bidi="ar-SA"/>
        </w:rPr>
        <w:t>.</w:t>
      </w:r>
      <w:r w:rsidR="00C95B97" w:rsidRPr="00172977">
        <w:rPr>
          <w:rFonts w:ascii="Garamond" w:eastAsia="Times New Roman" w:hAnsi="Garamond" w:cs="Times New Roman"/>
          <w:color w:val="auto"/>
          <w:lang w:val="it-IT" w:eastAsia="it-IT" w:bidi="ar-SA"/>
        </w:rPr>
        <w:t xml:space="preserve"> Organizzatrice e </w:t>
      </w:r>
      <w:proofErr w:type="spellStart"/>
      <w:r w:rsidR="00C95B97" w:rsidRPr="00172977">
        <w:rPr>
          <w:rFonts w:ascii="Garamond" w:eastAsia="Times New Roman" w:hAnsi="Garamond" w:cs="Times New Roman"/>
          <w:color w:val="auto"/>
          <w:lang w:val="it-IT" w:eastAsia="it-IT" w:bidi="ar-SA"/>
        </w:rPr>
        <w:t>panelist</w:t>
      </w:r>
      <w:proofErr w:type="spellEnd"/>
      <w:r w:rsidR="00C95B97" w:rsidRPr="00172977">
        <w:rPr>
          <w:rFonts w:ascii="Garamond" w:eastAsia="Times New Roman" w:hAnsi="Garamond" w:cs="Times New Roman"/>
          <w:color w:val="auto"/>
          <w:lang w:val="it-IT" w:eastAsia="it-IT" w:bidi="ar-SA"/>
        </w:rPr>
        <w:t xml:space="preserve"> del webinar “Giornata informativa Fulbright 2023”</w:t>
      </w:r>
      <w:r w:rsidRPr="00172977">
        <w:rPr>
          <w:rFonts w:ascii="Garamond" w:eastAsia="Times New Roman" w:hAnsi="Garamond" w:cs="Times New Roman"/>
          <w:color w:val="auto"/>
          <w:lang w:val="it-IT" w:eastAsia="it-IT" w:bidi="ar-SA"/>
        </w:rPr>
        <w:t>, 13 novembre 2023</w:t>
      </w:r>
      <w:r w:rsidR="00C95B97" w:rsidRPr="00172977">
        <w:rPr>
          <w:rFonts w:ascii="Garamond" w:eastAsia="Times New Roman" w:hAnsi="Garamond" w:cs="Times New Roman"/>
          <w:color w:val="auto"/>
          <w:lang w:val="it-IT" w:eastAsia="it-IT" w:bidi="ar-SA"/>
        </w:rPr>
        <w:t xml:space="preserve">, Commissione per gli scambi culturali US- </w:t>
      </w:r>
      <w:proofErr w:type="spellStart"/>
      <w:r w:rsidR="00C95B97" w:rsidRPr="00172977">
        <w:rPr>
          <w:rFonts w:ascii="Garamond" w:eastAsia="Times New Roman" w:hAnsi="Garamond" w:cs="Times New Roman"/>
          <w:color w:val="auto"/>
          <w:lang w:val="it-IT" w:eastAsia="it-IT" w:bidi="ar-SA"/>
        </w:rPr>
        <w:t>Italy</w:t>
      </w:r>
      <w:proofErr w:type="spellEnd"/>
      <w:r w:rsidR="00C95B97" w:rsidRPr="00172977">
        <w:rPr>
          <w:rFonts w:ascii="Garamond" w:eastAsia="Times New Roman" w:hAnsi="Garamond" w:cs="Times New Roman"/>
          <w:color w:val="auto"/>
          <w:lang w:val="it-IT" w:eastAsia="it-IT" w:bidi="ar-SA"/>
        </w:rPr>
        <w:t xml:space="preserve"> Fulbright Commission, Ufficio relazioni Internazionali, </w:t>
      </w:r>
      <w:proofErr w:type="spellStart"/>
      <w:r w:rsidR="00C95B97" w:rsidRPr="00172977">
        <w:rPr>
          <w:rFonts w:ascii="Garamond" w:eastAsia="Times New Roman" w:hAnsi="Garamond" w:cs="Times New Roman"/>
          <w:color w:val="auto"/>
          <w:lang w:val="it-IT" w:eastAsia="it-IT" w:bidi="ar-SA"/>
        </w:rPr>
        <w:t>Universita’</w:t>
      </w:r>
      <w:proofErr w:type="spellEnd"/>
      <w:r w:rsidR="00C95B97" w:rsidRPr="00172977">
        <w:rPr>
          <w:rFonts w:ascii="Garamond" w:eastAsia="Times New Roman" w:hAnsi="Garamond" w:cs="Times New Roman"/>
          <w:color w:val="auto"/>
          <w:lang w:val="it-IT" w:eastAsia="it-IT" w:bidi="ar-SA"/>
        </w:rPr>
        <w:t xml:space="preserve"> di Catania. </w:t>
      </w:r>
    </w:p>
    <w:p w14:paraId="79ADFD5C" w14:textId="77777777" w:rsidR="00D86932" w:rsidRPr="00172977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>PUBBLICAZIONI </w:t>
      </w:r>
    </w:p>
    <w:p w14:paraId="22DD9A93" w14:textId="77777777" w:rsidR="00D86932" w:rsidRPr="00172977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2A7FBF76" w14:textId="684A6356" w:rsidR="00D86932" w:rsidRPr="00172977" w:rsidRDefault="00A92100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color w:val="000000"/>
          <w:u w:val="single"/>
          <w:lang w:val="it-IT" w:eastAsia="it-IT" w:bidi="ar-SA"/>
        </w:rPr>
        <w:t>Monografie</w:t>
      </w:r>
      <w:r w:rsidR="00D86932" w:rsidRPr="00172977">
        <w:rPr>
          <w:rFonts w:ascii="Garamond" w:eastAsia="Times New Roman" w:hAnsi="Garamond" w:cs="Times New Roman"/>
          <w:color w:val="000000"/>
          <w:u w:val="single"/>
          <w:lang w:val="it-IT" w:eastAsia="it-IT" w:bidi="ar-SA"/>
        </w:rPr>
        <w:t>:</w:t>
      </w:r>
    </w:p>
    <w:p w14:paraId="01E0E557" w14:textId="77777777" w:rsidR="00D86932" w:rsidRPr="00172977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343B0CAE" w14:textId="5B83DD6F" w:rsidR="00A92100" w:rsidRPr="00172977" w:rsidRDefault="00A92100" w:rsidP="00A92100">
      <w:pPr>
        <w:ind w:left="283" w:hanging="283"/>
        <w:jc w:val="both"/>
        <w:rPr>
          <w:rFonts w:ascii="Garamond" w:hAnsi="Garamond"/>
          <w:lang w:val="it-IT"/>
        </w:rPr>
      </w:pPr>
      <w:r w:rsidRPr="00172977">
        <w:rPr>
          <w:rFonts w:ascii="Garamond" w:eastAsia="Times New Roman" w:hAnsi="Garamond" w:cs="Times New Roman"/>
          <w:color w:val="000000"/>
          <w:lang w:val="it-IT"/>
        </w:rPr>
        <w:t xml:space="preserve">(2022) </w:t>
      </w:r>
      <w:r w:rsidRPr="00172977">
        <w:rPr>
          <w:rFonts w:ascii="Garamond" w:eastAsia="Times New Roman" w:hAnsi="Garamond" w:cs="Times New Roman"/>
          <w:i/>
          <w:iCs/>
          <w:color w:val="000000"/>
          <w:lang w:val="it-IT"/>
        </w:rPr>
        <w:t xml:space="preserve">Orizzonti di transito. L'opera di </w:t>
      </w:r>
      <w:proofErr w:type="spellStart"/>
      <w:r w:rsidRPr="00172977">
        <w:rPr>
          <w:rFonts w:ascii="Garamond" w:eastAsia="Times New Roman" w:hAnsi="Garamond" w:cs="Times New Roman"/>
          <w:i/>
          <w:iCs/>
          <w:color w:val="000000"/>
          <w:lang w:val="it-IT"/>
        </w:rPr>
        <w:t>Jhumpa</w:t>
      </w:r>
      <w:proofErr w:type="spellEnd"/>
      <w:r w:rsidRPr="00172977">
        <w:rPr>
          <w:rFonts w:ascii="Garamond" w:eastAsia="Times New Roman" w:hAnsi="Garamond" w:cs="Times New Roman"/>
          <w:i/>
          <w:iCs/>
          <w:color w:val="000000"/>
          <w:lang w:val="it-IT"/>
        </w:rPr>
        <w:t xml:space="preserve"> Lahiri tra l'Italia e gli Stati Uniti</w:t>
      </w:r>
      <w:r w:rsidRPr="00172977">
        <w:rPr>
          <w:rFonts w:ascii="Garamond" w:eastAsia="Times New Roman" w:hAnsi="Garamond" w:cs="Times New Roman"/>
          <w:color w:val="000000"/>
          <w:lang w:val="it-IT"/>
        </w:rPr>
        <w:t>. Ombre Corte, Verona</w:t>
      </w:r>
      <w:r w:rsidR="000F0971" w:rsidRPr="00172977">
        <w:rPr>
          <w:rFonts w:ascii="Garamond" w:eastAsia="Times New Roman" w:hAnsi="Garamond" w:cs="Times New Roman"/>
          <w:color w:val="000000"/>
          <w:lang w:val="it-IT"/>
        </w:rPr>
        <w:t xml:space="preserve">, pp. 1-136. </w:t>
      </w:r>
      <w:r w:rsidRPr="00172977">
        <w:rPr>
          <w:rFonts w:ascii="Garamond" w:eastAsia="Times New Roman" w:hAnsi="Garamond" w:cs="Times New Roman"/>
          <w:color w:val="000000"/>
          <w:lang w:val="it-IT"/>
        </w:rPr>
        <w:t xml:space="preserve"> ISBN: 9788869482274.</w:t>
      </w:r>
    </w:p>
    <w:p w14:paraId="586249DF" w14:textId="4D1610E6" w:rsidR="00A92100" w:rsidRPr="00606ABB" w:rsidRDefault="00A92100" w:rsidP="00A92100">
      <w:pPr>
        <w:ind w:left="283" w:hanging="283"/>
        <w:jc w:val="both"/>
        <w:rPr>
          <w:rFonts w:ascii="Garamond" w:hAnsi="Garamond"/>
          <w:i/>
          <w:iCs/>
          <w:lang w:val="it-IT"/>
        </w:rPr>
      </w:pPr>
      <w:r w:rsidRPr="00172977">
        <w:rPr>
          <w:rFonts w:ascii="Garamond" w:eastAsia="Times New Roman" w:hAnsi="Garamond" w:cs="Times New Roman"/>
          <w:color w:val="000000"/>
          <w:lang w:val="it-IT"/>
        </w:rPr>
        <w:t>(2017)</w:t>
      </w:r>
      <w:r w:rsidRPr="00172977">
        <w:rPr>
          <w:rFonts w:ascii="Garamond" w:eastAsia="Liberation Serif;Times New Roma" w:hAnsi="Garamond" w:cs="Liberation Serif;Times New Roma"/>
          <w:color w:val="000000"/>
          <w:lang w:val="it-IT"/>
        </w:rPr>
        <w:t xml:space="preserve"> </w:t>
      </w:r>
      <w:proofErr w:type="spellStart"/>
      <w:r w:rsidRPr="00172977">
        <w:rPr>
          <w:rFonts w:ascii="Garamond" w:eastAsia="Liberation Serif;Times New Roma" w:hAnsi="Garamond" w:cs="Liberation Serif;Times New Roma"/>
          <w:i/>
          <w:iCs/>
          <w:color w:val="000000"/>
          <w:lang w:val="it-IT"/>
        </w:rPr>
        <w:t>Engendering</w:t>
      </w:r>
      <w:proofErr w:type="spellEnd"/>
      <w:r w:rsidRPr="00172977">
        <w:rPr>
          <w:rFonts w:ascii="Garamond" w:eastAsia="Liberation Serif;Times New Roma" w:hAnsi="Garamond" w:cs="Liberation Serif;Times New Roma"/>
          <w:i/>
          <w:iCs/>
          <w:color w:val="000000"/>
          <w:lang w:val="it-IT"/>
        </w:rPr>
        <w:t xml:space="preserve"> </w:t>
      </w:r>
      <w:proofErr w:type="spellStart"/>
      <w:r w:rsidRPr="00172977">
        <w:rPr>
          <w:rFonts w:ascii="Garamond" w:eastAsia="Liberation Serif;Times New Roma" w:hAnsi="Garamond" w:cs="Liberation Serif;Times New Roma"/>
          <w:i/>
          <w:iCs/>
          <w:color w:val="000000"/>
          <w:lang w:val="it-IT"/>
        </w:rPr>
        <w:t>Transnational</w:t>
      </w:r>
      <w:proofErr w:type="spellEnd"/>
      <w:r w:rsidRPr="00172977">
        <w:rPr>
          <w:rFonts w:ascii="Garamond" w:eastAsia="Liberation Serif;Times New Roma" w:hAnsi="Garamond" w:cs="Liberation Serif;Times New Roma"/>
          <w:i/>
          <w:iCs/>
          <w:color w:val="000000"/>
          <w:lang w:val="it-IT"/>
        </w:rPr>
        <w:t xml:space="preserve"> </w:t>
      </w:r>
      <w:proofErr w:type="spellStart"/>
      <w:r w:rsidRPr="00172977">
        <w:rPr>
          <w:rFonts w:ascii="Garamond" w:eastAsia="Liberation Serif;Times New Roma" w:hAnsi="Garamond" w:cs="Liberation Serif;Times New Roma"/>
          <w:i/>
          <w:iCs/>
          <w:color w:val="000000"/>
          <w:lang w:val="it-IT"/>
        </w:rPr>
        <w:t>Literary</w:t>
      </w:r>
      <w:proofErr w:type="spellEnd"/>
      <w:r w:rsidRPr="00172977">
        <w:rPr>
          <w:rFonts w:ascii="Garamond" w:eastAsia="Liberation Serif;Times New Roma" w:hAnsi="Garamond" w:cs="Liberation Serif;Times New Roma"/>
          <w:i/>
          <w:iCs/>
          <w:color w:val="000000"/>
          <w:lang w:val="it-IT"/>
        </w:rPr>
        <w:t xml:space="preserve"> </w:t>
      </w:r>
      <w:proofErr w:type="spellStart"/>
      <w:r w:rsidRPr="00172977">
        <w:rPr>
          <w:rFonts w:ascii="Garamond" w:eastAsia="Liberation Serif;Times New Roma" w:hAnsi="Garamond" w:cs="Liberation Serif;Times New Roma"/>
          <w:i/>
          <w:iCs/>
          <w:color w:val="000000"/>
          <w:lang w:val="it-IT"/>
        </w:rPr>
        <w:t>Configurations</w:t>
      </w:r>
      <w:proofErr w:type="spellEnd"/>
      <w:r w:rsidRPr="00172977">
        <w:rPr>
          <w:rFonts w:ascii="Garamond" w:eastAsia="Liberation Serif;Times New Roma" w:hAnsi="Garamond" w:cs="Liberation Serif;Times New Roma"/>
          <w:i/>
          <w:iCs/>
          <w:color w:val="000000"/>
          <w:lang w:val="it-IT"/>
        </w:rPr>
        <w:t xml:space="preserve">. South Asian </w:t>
      </w:r>
      <w:proofErr w:type="spellStart"/>
      <w:r w:rsidRPr="00172977">
        <w:rPr>
          <w:rFonts w:ascii="Garamond" w:eastAsia="Liberation Serif;Times New Roma" w:hAnsi="Garamond" w:cs="Liberation Serif;Times New Roma"/>
          <w:i/>
          <w:iCs/>
          <w:color w:val="000000"/>
          <w:lang w:val="it-IT"/>
        </w:rPr>
        <w:t>Women's</w:t>
      </w:r>
      <w:proofErr w:type="spellEnd"/>
      <w:r w:rsidRPr="00172977">
        <w:rPr>
          <w:rFonts w:ascii="Garamond" w:eastAsia="Liberation Serif;Times New Roma" w:hAnsi="Garamond" w:cs="Liberation Serif;Times New Roma"/>
          <w:i/>
          <w:iCs/>
          <w:color w:val="000000"/>
          <w:lang w:val="it-IT"/>
        </w:rPr>
        <w:t xml:space="preserve"> Texts in the Nation and in Diaspora</w:t>
      </w:r>
      <w:r w:rsidRPr="00172977">
        <w:rPr>
          <w:rFonts w:ascii="Garamond" w:eastAsia="Liberation Serif;Times New Roma" w:hAnsi="Garamond" w:cs="Liberation Serif;Times New Roma"/>
          <w:color w:val="000000"/>
          <w:lang w:val="it-IT"/>
        </w:rPr>
        <w:t>, Napoli, La Scuola di Pitagora Editrice</w:t>
      </w:r>
      <w:r w:rsidR="000F0971" w:rsidRPr="00172977">
        <w:rPr>
          <w:rFonts w:ascii="Garamond" w:eastAsia="Liberation Serif;Times New Roma" w:hAnsi="Garamond" w:cs="Liberation Serif;Times New Roma"/>
          <w:color w:val="000000"/>
          <w:lang w:val="it-IT"/>
        </w:rPr>
        <w:t xml:space="preserve">, pp. 1-250. </w:t>
      </w:r>
      <w:r w:rsidRPr="00172977">
        <w:rPr>
          <w:rFonts w:ascii="Garamond" w:eastAsia="Liberation Serif;Times New Roma" w:hAnsi="Garamond" w:cs="Liberation Serif;Times New Roma"/>
          <w:color w:val="000000"/>
          <w:lang w:val="it-IT"/>
        </w:rPr>
        <w:t xml:space="preserve"> </w:t>
      </w:r>
      <w:r w:rsidRPr="00172977">
        <w:rPr>
          <w:rStyle w:val="Enfasicorsivo"/>
          <w:rFonts w:ascii="Garamond" w:eastAsia="Liberation Serif;Times New Roma" w:hAnsi="Garamond" w:cs="Liberation Serif;Times New Roma"/>
          <w:i w:val="0"/>
          <w:iCs w:val="0"/>
          <w:color w:val="000000"/>
          <w:lang w:val="it-IT"/>
        </w:rPr>
        <w:t>ISBN</w:t>
      </w:r>
      <w:r w:rsidRPr="00172977">
        <w:rPr>
          <w:rFonts w:ascii="Garamond" w:eastAsia="Liberation Serif;Times New Roma" w:hAnsi="Garamond" w:cs="Liberation Serif;Times New Roma"/>
          <w:i/>
          <w:iCs/>
          <w:color w:val="000000"/>
          <w:lang w:val="it-IT"/>
        </w:rPr>
        <w:t>-13: 978-8865426067</w:t>
      </w:r>
    </w:p>
    <w:p w14:paraId="4DB8E7F9" w14:textId="77777777" w:rsidR="00A92100" w:rsidRPr="00606ABB" w:rsidRDefault="00A92100" w:rsidP="00A92100">
      <w:pPr>
        <w:jc w:val="both"/>
        <w:rPr>
          <w:rFonts w:ascii="Garamond" w:eastAsia="Times New Roman" w:hAnsi="Garamond" w:cs="Times New Roman"/>
          <w:color w:val="000000"/>
          <w:sz w:val="20"/>
          <w:szCs w:val="20"/>
          <w:lang w:val="it-IT"/>
        </w:rPr>
      </w:pPr>
    </w:p>
    <w:p w14:paraId="418FB3E7" w14:textId="77777777" w:rsidR="00D86932" w:rsidRPr="00606ABB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u w:val="single"/>
          <w:lang w:val="it-IT" w:eastAsia="it-IT" w:bidi="ar-SA"/>
        </w:rPr>
        <w:t>Saggi in riviste (classe A):</w:t>
      </w:r>
    </w:p>
    <w:p w14:paraId="40F58666" w14:textId="77777777" w:rsidR="00D86932" w:rsidRPr="00606ABB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2631DCF6" w14:textId="3FDB5F87" w:rsidR="00D86932" w:rsidRPr="00606ABB" w:rsidRDefault="00BA1DEC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(</w:t>
      </w:r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2020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)</w:t>
      </w:r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“</w:t>
      </w:r>
      <w:proofErr w:type="spellStart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Between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</w:t>
      </w:r>
      <w:proofErr w:type="spellStart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Colonial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Enterprises and </w:t>
      </w:r>
      <w:proofErr w:type="spellStart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Imperialist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</w:t>
      </w:r>
      <w:proofErr w:type="spellStart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Dystopias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: </w:t>
      </w:r>
      <w:proofErr w:type="spellStart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Amitav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</w:t>
      </w:r>
      <w:proofErr w:type="spellStart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Ghosh’s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</w:t>
      </w:r>
      <w:r w:rsidR="00D86932"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The Calcutta </w:t>
      </w:r>
      <w:proofErr w:type="spellStart"/>
      <w:r w:rsidR="00D86932"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Chromosome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(1995)”, </w:t>
      </w:r>
      <w:proofErr w:type="spellStart"/>
      <w:r w:rsidR="00D86932"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Iperstoria</w:t>
      </w:r>
      <w:proofErr w:type="spellEnd"/>
      <w:r w:rsidR="00D86932"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– Testi Letterature Linguaggi, </w:t>
      </w:r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Vol. XV, Spring/</w:t>
      </w:r>
      <w:proofErr w:type="spellStart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Summer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, pp.323-344. ISSN 2281-4582. </w:t>
      </w:r>
    </w:p>
    <w:p w14:paraId="61F67E0A" w14:textId="77777777" w:rsidR="00D86932" w:rsidRPr="00606ABB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484E3A12" w14:textId="0B616990" w:rsidR="00D86932" w:rsidRPr="00606ABB" w:rsidRDefault="00BA1DEC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(</w:t>
      </w:r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2019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)</w:t>
      </w:r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“Un capitolo da un romanzo mai scritto. La testualità della voce materna in </w:t>
      </w:r>
      <w:proofErr w:type="spellStart"/>
      <w:r w:rsidR="00D86932"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Transcendental</w:t>
      </w:r>
      <w:proofErr w:type="spellEnd"/>
      <w:r w:rsidR="00D86932"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Wild </w:t>
      </w:r>
      <w:proofErr w:type="spellStart"/>
      <w:r w:rsidR="00D86932"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Oats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(1873) di Louisa </w:t>
      </w:r>
      <w:proofErr w:type="spellStart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May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Alcott”. </w:t>
      </w:r>
      <w:proofErr w:type="spellStart"/>
      <w:r w:rsidR="00D86932"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Ácoma</w:t>
      </w:r>
      <w:proofErr w:type="spellEnd"/>
      <w:r w:rsidR="00D86932"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. Rivista di Studi Nordamericani</w:t>
      </w:r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17 </w:t>
      </w:r>
      <w:proofErr w:type="spellStart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n.s.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, Autunno/Inverno, pp. 146-159. ISSN 2421-423X.</w:t>
      </w:r>
    </w:p>
    <w:p w14:paraId="7C16A8B7" w14:textId="77777777" w:rsidR="00D86932" w:rsidRPr="00606ABB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0C536F11" w14:textId="7E76D82C" w:rsidR="00D86932" w:rsidRPr="00606ABB" w:rsidRDefault="00BA1DEC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(</w:t>
      </w:r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2018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)</w:t>
      </w:r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“</w:t>
      </w:r>
      <w:r w:rsidR="00D86932"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A </w:t>
      </w:r>
      <w:proofErr w:type="spellStart"/>
      <w:r w:rsidR="00D86932"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turning</w:t>
      </w:r>
      <w:proofErr w:type="spellEnd"/>
      <w:r w:rsidR="00D86932"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point</w:t>
      </w:r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. La svolta transculturale di </w:t>
      </w:r>
      <w:proofErr w:type="spellStart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Jhumpa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Lahiri in 'In altre parole'”. </w:t>
      </w:r>
      <w:proofErr w:type="spellStart"/>
      <w:r w:rsidR="00D86932"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Iperstoria</w:t>
      </w:r>
      <w:proofErr w:type="spellEnd"/>
      <w:r w:rsidR="00D86932"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– Testi Letterature Linguaggi,</w:t>
      </w:r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Vol. XII Fall/</w:t>
      </w:r>
      <w:proofErr w:type="spellStart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Winter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, pp. 144-154. ISSN 2281-4582.</w:t>
      </w:r>
    </w:p>
    <w:p w14:paraId="77D898F1" w14:textId="77777777" w:rsidR="00D86932" w:rsidRPr="00606ABB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4B70577A" w14:textId="760FC9C0" w:rsidR="00D86932" w:rsidRPr="00606ABB" w:rsidRDefault="00BA1DEC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(</w:t>
      </w:r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2007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)</w:t>
      </w:r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“Atti di traduzione culturale. La diaspora indo-americana in </w:t>
      </w:r>
      <w:r w:rsidR="00D86932"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Interpreter of </w:t>
      </w:r>
      <w:proofErr w:type="spellStart"/>
      <w:r w:rsidR="00D86932"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Maladies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di </w:t>
      </w:r>
      <w:proofErr w:type="spellStart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Jhumpa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Lahiri”, </w:t>
      </w:r>
      <w:proofErr w:type="spellStart"/>
      <w:r w:rsidR="00D86932"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Ácoma</w:t>
      </w:r>
      <w:proofErr w:type="spellEnd"/>
      <w:r w:rsidR="00D86932"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. Rivista di Studi Nordamericani</w:t>
      </w:r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, 33, Inverno, pp. 104-119. ISBN 978-88-88865-20-1 (versione online: ISSN 2421-423X).</w:t>
      </w:r>
    </w:p>
    <w:p w14:paraId="2FD8BBF6" w14:textId="77777777" w:rsidR="00D86932" w:rsidRPr="00606ABB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28AFA1A3" w14:textId="3F3157D0" w:rsidR="00D86932" w:rsidRPr="00606ABB" w:rsidRDefault="00BA1DEC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(</w:t>
      </w:r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>2005</w:t>
      </w:r>
      <w:r w:rsidRPr="00606ABB">
        <w:rPr>
          <w:rFonts w:ascii="Garamond" w:eastAsia="Times New Roman" w:hAnsi="Garamond" w:cs="Times New Roman"/>
          <w:color w:val="000000"/>
          <w:lang w:eastAsia="it-IT" w:bidi="ar-SA"/>
        </w:rPr>
        <w:t>)</w:t>
      </w:r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 “Immigrant Narratives of an Engendered American Dream: A Reading of Bharati Mukherjee’s </w:t>
      </w:r>
      <w:r w:rsidR="00D86932" w:rsidRPr="00606ABB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>The Middleman and Other Stories</w:t>
      </w:r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”, </w:t>
      </w:r>
      <w:proofErr w:type="spellStart"/>
      <w:r w:rsidR="00D86932" w:rsidRPr="00606ABB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>Anglistica</w:t>
      </w:r>
      <w:proofErr w:type="spellEnd"/>
      <w:r w:rsidR="00D86932" w:rsidRPr="00606ABB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 xml:space="preserve"> - AION</w:t>
      </w:r>
      <w:r w:rsidR="00D86932" w:rsidRPr="00606ABB">
        <w:rPr>
          <w:rFonts w:ascii="Garamond" w:eastAsia="Times New Roman" w:hAnsi="Garamond" w:cs="Times New Roman"/>
          <w:color w:val="000000"/>
          <w:lang w:eastAsia="it-IT" w:bidi="ar-SA"/>
        </w:rPr>
        <w:t xml:space="preserve">, 1-2, 2005, pp. 107-124. </w:t>
      </w:r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ISSN 1125-1077. (</w:t>
      </w:r>
      <w:r w:rsidR="00D86932" w:rsidRPr="00606ABB">
        <w:rPr>
          <w:rFonts w:ascii="Garamond" w:eastAsia="Times New Roman" w:hAnsi="Garamond" w:cs="Times New Roman"/>
          <w:b/>
          <w:bCs/>
          <w:i/>
          <w:iCs/>
          <w:color w:val="000000"/>
          <w:u w:val="single"/>
          <w:lang w:val="it-IT" w:eastAsia="it-IT" w:bidi="ar-SA"/>
        </w:rPr>
        <w:t>Ripubblicato</w:t>
      </w:r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in </w:t>
      </w:r>
      <w:proofErr w:type="spellStart"/>
      <w:r w:rsidR="00D86932"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Bharati</w:t>
      </w:r>
      <w:proofErr w:type="spellEnd"/>
      <w:r w:rsidR="00D86932"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Mukherjee: Critical </w:t>
      </w:r>
      <w:proofErr w:type="spellStart"/>
      <w:r w:rsidR="00D86932"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Perspectives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, ed. </w:t>
      </w:r>
      <w:proofErr w:type="spellStart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Somdatta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</w:t>
      </w:r>
      <w:proofErr w:type="spellStart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Mandal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, New Delhi, </w:t>
      </w:r>
      <w:proofErr w:type="spellStart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Pencraft</w:t>
      </w:r>
      <w:proofErr w:type="spellEnd"/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International, 2010, pp. 158-172. ISBN 978-8190941655)</w:t>
      </w:r>
    </w:p>
    <w:p w14:paraId="74D8B8D0" w14:textId="77777777" w:rsidR="00D86932" w:rsidRPr="00606ABB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3936F228" w14:textId="77777777" w:rsidR="00D86932" w:rsidRPr="00606ABB" w:rsidRDefault="00D86932" w:rsidP="00D86932">
      <w:pPr>
        <w:widowControl/>
        <w:spacing w:after="140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u w:val="single"/>
          <w:lang w:val="it-IT" w:eastAsia="it-IT" w:bidi="ar-SA"/>
        </w:rPr>
        <w:t>Saggi in riviste scientifiche:</w:t>
      </w:r>
    </w:p>
    <w:p w14:paraId="0BF4C645" w14:textId="6689CC14" w:rsidR="00D86932" w:rsidRPr="00172977" w:rsidRDefault="00BA1DEC" w:rsidP="00D86932">
      <w:pPr>
        <w:widowControl/>
        <w:spacing w:after="140"/>
        <w:jc w:val="both"/>
        <w:rPr>
          <w:rFonts w:ascii="Garamond" w:eastAsia="Times New Roman" w:hAnsi="Garamond" w:cs="Times New Roman"/>
          <w:color w:val="auto"/>
          <w:lang w:eastAsia="it-IT" w:bidi="ar-SA"/>
        </w:rPr>
      </w:pP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(</w:t>
      </w:r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2020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)</w:t>
      </w:r>
      <w:r w:rsidR="00D86932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“Gli studi americani e le letterature della diaspora indiana: un orizzonte comparatistico”, </w:t>
      </w:r>
      <w:proofErr w:type="spellStart"/>
      <w:r w:rsidR="00D86932"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América</w:t>
      </w:r>
      <w:proofErr w:type="spellEnd"/>
      <w:r w:rsidR="00D86932" w:rsidRPr="00606ABB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 xml:space="preserve"> </w:t>
      </w:r>
      <w:proofErr w:type="spellStart"/>
      <w:r w:rsidR="00D86932" w:rsidRPr="00172977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Crítica</w:t>
      </w:r>
      <w:proofErr w:type="spellEnd"/>
      <w:r w:rsidR="00D86932"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, Vol. 4, n. 1, pp. 9-15. </w:t>
      </w:r>
      <w:r w:rsidR="00D86932" w:rsidRPr="00172977">
        <w:rPr>
          <w:rFonts w:ascii="Garamond" w:eastAsia="Times New Roman" w:hAnsi="Garamond" w:cs="Times New Roman"/>
          <w:color w:val="000000"/>
          <w:lang w:eastAsia="it-IT" w:bidi="ar-SA"/>
        </w:rPr>
        <w:t>ISSN 2532-6724. </w:t>
      </w:r>
    </w:p>
    <w:p w14:paraId="48670175" w14:textId="5B12B26E" w:rsidR="00D86932" w:rsidRPr="00477AFA" w:rsidRDefault="00BA1DEC" w:rsidP="00D86932">
      <w:pPr>
        <w:widowControl/>
        <w:spacing w:after="140"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172977">
        <w:rPr>
          <w:rFonts w:ascii="Garamond" w:eastAsia="Times New Roman" w:hAnsi="Garamond" w:cs="Times New Roman"/>
          <w:color w:val="000000"/>
          <w:lang w:eastAsia="it-IT" w:bidi="ar-SA"/>
        </w:rPr>
        <w:t>(</w:t>
      </w:r>
      <w:r w:rsidR="00D86932" w:rsidRPr="00172977">
        <w:rPr>
          <w:rFonts w:ascii="Garamond" w:eastAsia="Times New Roman" w:hAnsi="Garamond" w:cs="Times New Roman"/>
          <w:color w:val="000000"/>
          <w:lang w:eastAsia="it-IT" w:bidi="ar-SA"/>
        </w:rPr>
        <w:t>2015</w:t>
      </w:r>
      <w:r w:rsidRPr="00172977">
        <w:rPr>
          <w:rFonts w:ascii="Garamond" w:eastAsia="Times New Roman" w:hAnsi="Garamond" w:cs="Times New Roman"/>
          <w:color w:val="000000"/>
          <w:lang w:eastAsia="it-IT" w:bidi="ar-SA"/>
        </w:rPr>
        <w:t>)</w:t>
      </w:r>
      <w:r w:rsidR="00D86932" w:rsidRPr="00172977">
        <w:rPr>
          <w:rFonts w:ascii="Garamond" w:eastAsia="Times New Roman" w:hAnsi="Garamond" w:cs="Times New Roman"/>
          <w:color w:val="000000"/>
          <w:lang w:eastAsia="it-IT" w:bidi="ar-SA"/>
        </w:rPr>
        <w:t xml:space="preserve"> “Authorizing for Oneself a Place in the World. Coming of Age in Jhumpa </w:t>
      </w:r>
      <w:proofErr w:type="spellStart"/>
      <w:r w:rsidR="00D86932" w:rsidRPr="00172977">
        <w:rPr>
          <w:rFonts w:ascii="Garamond" w:eastAsia="Times New Roman" w:hAnsi="Garamond" w:cs="Times New Roman"/>
          <w:color w:val="000000"/>
          <w:lang w:eastAsia="it-IT" w:bidi="ar-SA"/>
        </w:rPr>
        <w:t>Lahiri’s</w:t>
      </w:r>
      <w:proofErr w:type="spellEnd"/>
      <w:r w:rsidR="00D86932" w:rsidRPr="00172977">
        <w:rPr>
          <w:rFonts w:ascii="Garamond" w:eastAsia="Times New Roman" w:hAnsi="Garamond" w:cs="Times New Roman"/>
          <w:color w:val="000000"/>
          <w:lang w:eastAsia="it-IT" w:bidi="ar-SA"/>
        </w:rPr>
        <w:t xml:space="preserve"> and Mira Nair’s </w:t>
      </w:r>
      <w:r w:rsidR="00D86932" w:rsidRPr="00172977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>The Namesake”,</w:t>
      </w:r>
      <w:r w:rsidR="00D86932" w:rsidRPr="00172977">
        <w:rPr>
          <w:rFonts w:ascii="Garamond" w:eastAsia="Times New Roman" w:hAnsi="Garamond" w:cs="Times New Roman"/>
          <w:color w:val="000000"/>
          <w:lang w:eastAsia="it-IT" w:bidi="ar-SA"/>
        </w:rPr>
        <w:t xml:space="preserve"> </w:t>
      </w:r>
      <w:r w:rsidR="00D86932" w:rsidRPr="00172977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 xml:space="preserve">RSA Journal - </w:t>
      </w:r>
      <w:proofErr w:type="spellStart"/>
      <w:r w:rsidR="00D86932" w:rsidRPr="00172977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>Rivista</w:t>
      </w:r>
      <w:proofErr w:type="spellEnd"/>
      <w:r w:rsidR="00D86932" w:rsidRPr="00172977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 xml:space="preserve"> di </w:t>
      </w:r>
      <w:proofErr w:type="spellStart"/>
      <w:r w:rsidR="00D86932" w:rsidRPr="00172977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>Studi</w:t>
      </w:r>
      <w:proofErr w:type="spellEnd"/>
      <w:r w:rsidR="00D86932" w:rsidRPr="00172977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 xml:space="preserve"> </w:t>
      </w:r>
      <w:proofErr w:type="spellStart"/>
      <w:r w:rsidR="00D86932" w:rsidRPr="00172977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>Americani</w:t>
      </w:r>
      <w:proofErr w:type="spellEnd"/>
      <w:r w:rsidR="00D86932" w:rsidRPr="00172977">
        <w:rPr>
          <w:rFonts w:ascii="Garamond" w:eastAsia="Times New Roman" w:hAnsi="Garamond" w:cs="Times New Roman"/>
          <w:color w:val="000000"/>
          <w:lang w:eastAsia="it-IT" w:bidi="ar-SA"/>
        </w:rPr>
        <w:t xml:space="preserve">, Vol. 26, 2015, pp. 59-74. </w:t>
      </w:r>
      <w:r w:rsidR="00D86932" w:rsidRPr="00477AFA">
        <w:rPr>
          <w:rFonts w:ascii="Garamond" w:eastAsia="Times New Roman" w:hAnsi="Garamond" w:cs="Times New Roman"/>
          <w:color w:val="000000"/>
          <w:lang w:val="it-IT" w:eastAsia="it-IT" w:bidi="ar-SA"/>
        </w:rPr>
        <w:t>ISSN-1592-4467.</w:t>
      </w:r>
    </w:p>
    <w:p w14:paraId="32AFCEC7" w14:textId="426BFC4A" w:rsidR="00D86932" w:rsidRPr="00477AFA" w:rsidRDefault="00D86932" w:rsidP="00D86932">
      <w:pPr>
        <w:widowControl/>
        <w:spacing w:after="140"/>
        <w:jc w:val="both"/>
        <w:rPr>
          <w:rFonts w:ascii="Garamond" w:eastAsia="Times New Roman" w:hAnsi="Garamond" w:cs="Times New Roman"/>
          <w:color w:val="000000"/>
          <w:u w:val="single"/>
          <w:lang w:val="it-IT" w:eastAsia="it-IT" w:bidi="ar-SA"/>
        </w:rPr>
      </w:pPr>
      <w:r w:rsidRPr="00477AFA">
        <w:rPr>
          <w:rFonts w:ascii="Garamond" w:eastAsia="Times New Roman" w:hAnsi="Garamond" w:cs="Times New Roman"/>
          <w:color w:val="000000"/>
          <w:u w:val="single"/>
          <w:lang w:val="it-IT" w:eastAsia="it-IT" w:bidi="ar-SA"/>
        </w:rPr>
        <w:t>Saggi in volume:</w:t>
      </w:r>
    </w:p>
    <w:p w14:paraId="3E4278BC" w14:textId="77777777" w:rsidR="00606ABB" w:rsidRPr="00477AFA" w:rsidRDefault="00606ABB" w:rsidP="00D86932">
      <w:pPr>
        <w:widowControl/>
        <w:jc w:val="both"/>
        <w:rPr>
          <w:rFonts w:ascii="Garamond" w:eastAsia="Times New Roman" w:hAnsi="Garamond" w:cs="Times New Roman"/>
          <w:color w:val="000000"/>
          <w:lang w:val="it-IT" w:eastAsia="it-IT" w:bidi="ar-SA"/>
        </w:rPr>
      </w:pPr>
    </w:p>
    <w:p w14:paraId="0B4D7183" w14:textId="1D8F420E" w:rsidR="00CD3188" w:rsidRPr="00172977" w:rsidRDefault="00CD3188" w:rsidP="00CD31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right="33"/>
        <w:jc w:val="both"/>
        <w:rPr>
          <w:rFonts w:ascii="Garamond" w:hAnsi="Garamond"/>
          <w:lang w:val="it-IT"/>
        </w:rPr>
      </w:pPr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In </w:t>
      </w:r>
      <w:r w:rsidR="00477AFA">
        <w:rPr>
          <w:rFonts w:ascii="Garamond" w:eastAsia="Times New Roman" w:hAnsi="Garamond" w:cs="Times New Roman"/>
          <w:color w:val="000000"/>
          <w:lang w:val="it-IT" w:eastAsia="it-IT" w:bidi="ar-SA"/>
        </w:rPr>
        <w:t>c</w:t>
      </w:r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orso di </w:t>
      </w:r>
      <w:proofErr w:type="spellStart"/>
      <w:proofErr w:type="gramStart"/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>publicazione</w:t>
      </w:r>
      <w:proofErr w:type="spellEnd"/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</w:t>
      </w:r>
      <w:r w:rsidRPr="00172977">
        <w:rPr>
          <w:rFonts w:ascii="Garamond" w:hAnsi="Garamond"/>
          <w:b/>
          <w:bCs/>
          <w:lang w:val="it-IT"/>
        </w:rPr>
        <w:t xml:space="preserve"> </w:t>
      </w:r>
      <w:r w:rsidRPr="00172977">
        <w:rPr>
          <w:rFonts w:ascii="Garamond" w:hAnsi="Garamond"/>
          <w:lang w:val="it-IT"/>
        </w:rPr>
        <w:t>(</w:t>
      </w:r>
      <w:proofErr w:type="gramEnd"/>
      <w:r w:rsidRPr="00172977">
        <w:rPr>
          <w:rFonts w:ascii="Garamond" w:hAnsi="Garamond"/>
          <w:lang w:val="it-IT"/>
        </w:rPr>
        <w:t xml:space="preserve">2026) “Urban romance” da New Delhi al </w:t>
      </w:r>
      <w:r w:rsidRPr="00172977">
        <w:rPr>
          <w:rFonts w:ascii="Garamond" w:hAnsi="Garamond"/>
          <w:i/>
          <w:iCs/>
          <w:lang w:val="it-IT"/>
        </w:rPr>
        <w:t>New Yorker.</w:t>
      </w:r>
      <w:r w:rsidRPr="00172977">
        <w:rPr>
          <w:rFonts w:ascii="Garamond" w:hAnsi="Garamond"/>
          <w:lang w:val="it-IT"/>
        </w:rPr>
        <w:t xml:space="preserve"> Cosmopolitica letteraria e </w:t>
      </w:r>
      <w:r w:rsidRPr="00172977">
        <w:rPr>
          <w:rFonts w:ascii="Garamond" w:hAnsi="Garamond"/>
          <w:i/>
          <w:iCs/>
          <w:lang w:val="it-IT"/>
        </w:rPr>
        <w:t>gender</w:t>
      </w:r>
      <w:r w:rsidRPr="00172977">
        <w:rPr>
          <w:rFonts w:ascii="Garamond" w:hAnsi="Garamond"/>
          <w:lang w:val="it-IT"/>
        </w:rPr>
        <w:t xml:space="preserve"> nel racconto “</w:t>
      </w:r>
      <w:proofErr w:type="spellStart"/>
      <w:r w:rsidRPr="00172977">
        <w:rPr>
          <w:rFonts w:ascii="Garamond" w:hAnsi="Garamond"/>
          <w:lang w:val="it-IT"/>
        </w:rPr>
        <w:t>Aphrodisiac</w:t>
      </w:r>
      <w:proofErr w:type="spellEnd"/>
      <w:r w:rsidRPr="00172977">
        <w:rPr>
          <w:rFonts w:ascii="Garamond" w:hAnsi="Garamond"/>
          <w:lang w:val="it-IT"/>
        </w:rPr>
        <w:t xml:space="preserve">” (2011) di Ruth </w:t>
      </w:r>
      <w:proofErr w:type="spellStart"/>
      <w:r w:rsidRPr="00172977">
        <w:rPr>
          <w:rFonts w:ascii="Garamond" w:hAnsi="Garamond"/>
          <w:lang w:val="it-IT"/>
        </w:rPr>
        <w:t>Prawer</w:t>
      </w:r>
      <w:proofErr w:type="spellEnd"/>
      <w:r w:rsidRPr="00172977">
        <w:rPr>
          <w:rFonts w:ascii="Garamond" w:hAnsi="Garamond"/>
          <w:lang w:val="it-IT"/>
        </w:rPr>
        <w:t xml:space="preserve"> Jhabvala, </w:t>
      </w:r>
      <w:proofErr w:type="spellStart"/>
      <w:r w:rsidRPr="00172977">
        <w:rPr>
          <w:rFonts w:ascii="Garamond" w:hAnsi="Garamond"/>
          <w:lang w:val="it-IT"/>
        </w:rPr>
        <w:t>eds</w:t>
      </w:r>
      <w:proofErr w:type="spellEnd"/>
      <w:r w:rsidRPr="00172977">
        <w:rPr>
          <w:rFonts w:ascii="Garamond" w:hAnsi="Garamond"/>
          <w:lang w:val="it-IT"/>
        </w:rPr>
        <w:t xml:space="preserve">. Stefania </w:t>
      </w:r>
      <w:proofErr w:type="spellStart"/>
      <w:r w:rsidRPr="00172977">
        <w:rPr>
          <w:rFonts w:ascii="Garamond" w:hAnsi="Garamond"/>
          <w:lang w:val="it-IT"/>
        </w:rPr>
        <w:t>Arcara</w:t>
      </w:r>
      <w:proofErr w:type="spellEnd"/>
      <w:r w:rsidRPr="00172977">
        <w:rPr>
          <w:rFonts w:ascii="Garamond" w:hAnsi="Garamond"/>
          <w:lang w:val="it-IT"/>
        </w:rPr>
        <w:t xml:space="preserve">, Carminella Sipala, Luca Capponcelli, </w:t>
      </w:r>
      <w:proofErr w:type="spellStart"/>
      <w:r w:rsidRPr="00172977">
        <w:rPr>
          <w:rFonts w:ascii="Garamond" w:hAnsi="Garamond"/>
          <w:lang w:val="it-IT"/>
        </w:rPr>
        <w:t>Duetredue</w:t>
      </w:r>
      <w:proofErr w:type="spellEnd"/>
      <w:r w:rsidRPr="00172977">
        <w:rPr>
          <w:rFonts w:ascii="Garamond" w:hAnsi="Garamond"/>
          <w:lang w:val="it-IT"/>
        </w:rPr>
        <w:t xml:space="preserve"> edizioni, Catania, 2026. </w:t>
      </w:r>
    </w:p>
    <w:p w14:paraId="5DC9870C" w14:textId="77777777" w:rsidR="00CD3188" w:rsidRPr="00172977" w:rsidRDefault="00CD3188" w:rsidP="00CD3188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BD05634" w14:textId="39F3ECA0" w:rsidR="00CD3188" w:rsidRPr="00172977" w:rsidRDefault="00CD3188" w:rsidP="00CD3188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sz w:val="24"/>
          <w:szCs w:val="24"/>
        </w:rPr>
      </w:pPr>
      <w:r w:rsidRPr="00172977">
        <w:rPr>
          <w:rFonts w:ascii="Garamond" w:eastAsia="Times New Roman" w:hAnsi="Garamond" w:cs="Times New Roman"/>
          <w:sz w:val="24"/>
          <w:szCs w:val="24"/>
        </w:rPr>
        <w:lastRenderedPageBreak/>
        <w:t>(2025)</w:t>
      </w:r>
      <w:r w:rsidRPr="00172977">
        <w:rPr>
          <w:rFonts w:ascii="Garamond" w:eastAsia="Times New Roman" w:hAnsi="Garamond" w:cs="Times New Roman"/>
          <w:i/>
          <w:iCs/>
          <w:sz w:val="24"/>
          <w:szCs w:val="24"/>
        </w:rPr>
        <w:t xml:space="preserve"> Dall’</w:t>
      </w:r>
      <w:proofErr w:type="spellStart"/>
      <w:r w:rsidRPr="00172977">
        <w:rPr>
          <w:rFonts w:ascii="Garamond" w:eastAsia="Times New Roman" w:hAnsi="Garamond" w:cs="Times New Roman"/>
          <w:i/>
          <w:iCs/>
          <w:sz w:val="24"/>
          <w:szCs w:val="24"/>
        </w:rPr>
        <w:t>Upper</w:t>
      </w:r>
      <w:proofErr w:type="spellEnd"/>
      <w:r w:rsidRPr="00172977">
        <w:rPr>
          <w:rFonts w:ascii="Garamond" w:eastAsia="Times New Roman" w:hAnsi="Garamond" w:cs="Times New Roman"/>
          <w:i/>
          <w:iCs/>
          <w:sz w:val="24"/>
          <w:szCs w:val="24"/>
        </w:rPr>
        <w:t xml:space="preserve"> East Side, con uno sguardo all’India. I racconti newyorkesi di Ruth </w:t>
      </w:r>
      <w:proofErr w:type="spellStart"/>
      <w:r w:rsidRPr="00172977">
        <w:rPr>
          <w:rFonts w:ascii="Garamond" w:eastAsia="Times New Roman" w:hAnsi="Garamond" w:cs="Times New Roman"/>
          <w:i/>
          <w:iCs/>
          <w:sz w:val="24"/>
          <w:szCs w:val="24"/>
        </w:rPr>
        <w:t>Prawer</w:t>
      </w:r>
      <w:proofErr w:type="spellEnd"/>
      <w:r w:rsidRPr="00172977">
        <w:rPr>
          <w:rFonts w:ascii="Garamond" w:eastAsia="Times New Roman" w:hAnsi="Garamond" w:cs="Times New Roman"/>
          <w:i/>
          <w:iCs/>
          <w:sz w:val="24"/>
          <w:szCs w:val="24"/>
        </w:rPr>
        <w:t xml:space="preserve"> Jhabvala</w:t>
      </w:r>
      <w:r w:rsidRPr="00172977">
        <w:rPr>
          <w:rFonts w:ascii="Garamond" w:eastAsia="Times New Roman" w:hAnsi="Garamond" w:cs="Times New Roman"/>
          <w:sz w:val="24"/>
          <w:szCs w:val="24"/>
        </w:rPr>
        <w:t xml:space="preserve">. In </w:t>
      </w:r>
      <w:r w:rsidRPr="00172977">
        <w:rPr>
          <w:rFonts w:ascii="Garamond" w:eastAsia="Times New Roman" w:hAnsi="Garamond" w:cs="Times New Roman"/>
          <w:i/>
          <w:iCs/>
          <w:sz w:val="24"/>
          <w:szCs w:val="24"/>
        </w:rPr>
        <w:t xml:space="preserve">Racconti americani, </w:t>
      </w:r>
      <w:r w:rsidRPr="00172977">
        <w:rPr>
          <w:rFonts w:ascii="Garamond" w:eastAsia="Times New Roman" w:hAnsi="Garamond" w:cs="Times New Roman"/>
          <w:sz w:val="24"/>
          <w:szCs w:val="24"/>
        </w:rPr>
        <w:t>ed.</w:t>
      </w:r>
      <w:r w:rsidRPr="00172977">
        <w:rPr>
          <w:rFonts w:ascii="Garamond" w:eastAsia="Times New Roman" w:hAnsi="Garamond" w:cs="Times New Roman"/>
          <w:i/>
          <w:iCs/>
          <w:sz w:val="24"/>
          <w:szCs w:val="24"/>
        </w:rPr>
        <w:t xml:space="preserve"> </w:t>
      </w:r>
      <w:r w:rsidRPr="00172977">
        <w:rPr>
          <w:rFonts w:ascii="Garamond" w:eastAsia="Times New Roman" w:hAnsi="Garamond" w:cs="Times New Roman"/>
          <w:sz w:val="24"/>
          <w:szCs w:val="24"/>
        </w:rPr>
        <w:t>Cristina Consiglio,</w:t>
      </w:r>
      <w:r w:rsidRPr="00172977">
        <w:rPr>
          <w:rFonts w:ascii="Garamond" w:eastAsia="Times New Roman" w:hAnsi="Garamond" w:cs="Times New Roman"/>
          <w:i/>
          <w:iCs/>
          <w:sz w:val="24"/>
          <w:szCs w:val="24"/>
        </w:rPr>
        <w:t xml:space="preserve"> </w:t>
      </w:r>
      <w:r w:rsidRPr="00172977">
        <w:rPr>
          <w:rFonts w:ascii="Garamond" w:eastAsia="Times New Roman" w:hAnsi="Garamond" w:cs="Times New Roman"/>
          <w:sz w:val="24"/>
          <w:szCs w:val="24"/>
        </w:rPr>
        <w:t xml:space="preserve">Agorà, Lugano, pp. 113-130. </w:t>
      </w:r>
      <w:r w:rsidRPr="00172977">
        <w:rPr>
          <w:rFonts w:ascii="Garamond" w:eastAsia="Noto Sans CJK SC" w:hAnsi="Garamond" w:cs="Minion3-Medium"/>
          <w:color w:val="auto"/>
          <w:sz w:val="24"/>
          <w:szCs w:val="24"/>
        </w:rPr>
        <w:t>ISBN 979-12-80508-78-2</w:t>
      </w:r>
    </w:p>
    <w:p w14:paraId="41EDB7D2" w14:textId="77777777" w:rsidR="00CD3188" w:rsidRPr="00477AFA" w:rsidRDefault="00CD3188" w:rsidP="00D86932">
      <w:pPr>
        <w:widowControl/>
        <w:jc w:val="both"/>
        <w:rPr>
          <w:rFonts w:ascii="Garamond" w:eastAsia="Times New Roman" w:hAnsi="Garamond" w:cs="Times New Roman"/>
          <w:color w:val="000000"/>
          <w:lang w:val="it-IT" w:eastAsia="it-IT" w:bidi="ar-SA"/>
        </w:rPr>
      </w:pPr>
    </w:p>
    <w:p w14:paraId="5E6E23B6" w14:textId="174EB7CB" w:rsidR="000F0971" w:rsidRPr="00606ABB" w:rsidRDefault="000F0971" w:rsidP="00D86932">
      <w:pPr>
        <w:widowControl/>
        <w:jc w:val="both"/>
        <w:rPr>
          <w:rFonts w:ascii="Garamond" w:eastAsia="Times New Roman" w:hAnsi="Garamond" w:cs="Times New Roman"/>
          <w:color w:val="000000"/>
          <w:lang w:val="it-IT" w:eastAsia="it-IT" w:bidi="ar-SA"/>
        </w:rPr>
      </w:pPr>
      <w:r w:rsidRPr="00172977">
        <w:rPr>
          <w:rFonts w:ascii="Garamond" w:eastAsia="Times New Roman" w:hAnsi="Garamond" w:cs="Times New Roman"/>
          <w:color w:val="000000"/>
          <w:lang w:eastAsia="it-IT" w:bidi="ar-SA"/>
        </w:rPr>
        <w:t xml:space="preserve">(2024) “Between Homecoming and Displacement: Self, Language and Community in </w:t>
      </w:r>
      <w:r w:rsidRPr="00172977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>The Topeka School</w:t>
      </w:r>
      <w:r w:rsidRPr="00172977">
        <w:rPr>
          <w:rFonts w:ascii="Garamond" w:eastAsia="Times New Roman" w:hAnsi="Garamond" w:cs="Times New Roman"/>
          <w:color w:val="000000"/>
          <w:lang w:eastAsia="it-IT" w:bidi="ar-SA"/>
        </w:rPr>
        <w:t xml:space="preserve"> by Ben Lerner, in </w:t>
      </w:r>
      <w:r w:rsidRPr="00172977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>Other Americas</w:t>
      </w:r>
      <w:r w:rsidR="000D6DBC" w:rsidRPr="00172977">
        <w:rPr>
          <w:rFonts w:ascii="Garamond" w:eastAsia="Times New Roman" w:hAnsi="Garamond" w:cs="Times New Roman"/>
          <w:color w:val="000000"/>
          <w:lang w:eastAsia="it-IT" w:bidi="ar-SA"/>
        </w:rPr>
        <w:t xml:space="preserve">. </w:t>
      </w:r>
      <w:r w:rsidR="000D6DBC" w:rsidRPr="00172977">
        <w:rPr>
          <w:rFonts w:ascii="Garamond" w:eastAsia="Times New Roman" w:hAnsi="Garamond" w:cs="Times New Roman"/>
          <w:i/>
          <w:iCs/>
          <w:color w:val="000000"/>
          <w:lang w:eastAsia="it-IT" w:bidi="ar-SA"/>
        </w:rPr>
        <w:t xml:space="preserve"> </w:t>
      </w:r>
      <w:r w:rsidR="000D6DBC" w:rsidRPr="00172977">
        <w:rPr>
          <w:rFonts w:ascii="Garamond" w:eastAsia="Times New Roman" w:hAnsi="Garamond" w:cs="Times New Roman"/>
          <w:i/>
          <w:iCs/>
          <w:color w:val="000000"/>
          <w:lang w:val="it-IT" w:eastAsia="it-IT" w:bidi="ar-SA"/>
        </w:rPr>
        <w:t>The Dark Side, the Province, the Cyberspace,</w:t>
      </w:r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a cura di Donatella Izzo e di Gigliola Nocera, Agorà, Lugano</w:t>
      </w:r>
      <w:r w:rsidR="00BB7642"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>, pp. 1-25.</w:t>
      </w:r>
      <w:r w:rsidRPr="00172977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ISBN 9791280508232.  </w:t>
      </w:r>
    </w:p>
    <w:p w14:paraId="77CE6262" w14:textId="77777777" w:rsidR="00127435" w:rsidRPr="00606ABB" w:rsidRDefault="00127435" w:rsidP="00D86932">
      <w:pPr>
        <w:widowControl/>
        <w:jc w:val="both"/>
        <w:rPr>
          <w:rFonts w:ascii="Garamond" w:eastAsia="Times New Roman" w:hAnsi="Garamond" w:cs="Times New Roman"/>
          <w:color w:val="000000"/>
          <w:lang w:val="it-IT" w:eastAsia="it-IT" w:bidi="ar-SA"/>
        </w:rPr>
      </w:pPr>
    </w:p>
    <w:p w14:paraId="337BFC66" w14:textId="57B1BB4B" w:rsidR="00CB6725" w:rsidRPr="00606ABB" w:rsidRDefault="000F0971" w:rsidP="00CD3188">
      <w:pPr>
        <w:pStyle w:val="Titolo1"/>
        <w:spacing w:before="0"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sz w:val="24"/>
          <w:szCs w:val="24"/>
          <w:lang w:val="it-IT" w:eastAsia="it-IT" w:bidi="ar-SA"/>
        </w:rPr>
        <w:t xml:space="preserve">(2020) “Fra imprese coloniali e distopie imperialiste: </w:t>
      </w:r>
      <w:r w:rsidRPr="00606ABB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val="it-IT" w:eastAsia="it-IT" w:bidi="ar-SA"/>
        </w:rPr>
        <w:t xml:space="preserve">The Calcutta </w:t>
      </w:r>
      <w:proofErr w:type="spellStart"/>
      <w:r w:rsidRPr="00606ABB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val="it-IT" w:eastAsia="it-IT" w:bidi="ar-SA"/>
        </w:rPr>
        <w:t>Chromosome</w:t>
      </w:r>
      <w:proofErr w:type="spellEnd"/>
      <w:r w:rsidRPr="00606ABB">
        <w:rPr>
          <w:rFonts w:ascii="Garamond" w:eastAsia="Times New Roman" w:hAnsi="Garamond" w:cs="Times New Roman"/>
          <w:color w:val="000000"/>
          <w:sz w:val="24"/>
          <w:szCs w:val="24"/>
          <w:lang w:val="it-IT" w:eastAsia="it-IT" w:bidi="ar-SA"/>
        </w:rPr>
        <w:t xml:space="preserve">, di </w:t>
      </w:r>
      <w:proofErr w:type="spellStart"/>
      <w:r w:rsidRPr="00606ABB">
        <w:rPr>
          <w:rFonts w:ascii="Garamond" w:eastAsia="Times New Roman" w:hAnsi="Garamond" w:cs="Times New Roman"/>
          <w:color w:val="000000"/>
          <w:sz w:val="24"/>
          <w:szCs w:val="24"/>
          <w:lang w:val="it-IT" w:eastAsia="it-IT" w:bidi="ar-SA"/>
        </w:rPr>
        <w:t>Amitav</w:t>
      </w:r>
      <w:proofErr w:type="spellEnd"/>
      <w:r w:rsidRPr="00606ABB">
        <w:rPr>
          <w:rFonts w:ascii="Garamond" w:eastAsia="Times New Roman" w:hAnsi="Garamond" w:cs="Times New Roman"/>
          <w:color w:val="000000"/>
          <w:sz w:val="24"/>
          <w:szCs w:val="24"/>
          <w:lang w:val="it-IT" w:eastAsia="it-IT" w:bidi="ar-SA"/>
        </w:rPr>
        <w:t xml:space="preserve"> </w:t>
      </w:r>
      <w:proofErr w:type="spellStart"/>
      <w:r w:rsidRPr="00606ABB">
        <w:rPr>
          <w:rFonts w:ascii="Garamond" w:eastAsia="Times New Roman" w:hAnsi="Garamond" w:cs="Times New Roman"/>
          <w:color w:val="000000"/>
          <w:sz w:val="24"/>
          <w:szCs w:val="24"/>
          <w:lang w:val="it-IT" w:eastAsia="it-IT" w:bidi="ar-SA"/>
        </w:rPr>
        <w:t>Ghosh</w:t>
      </w:r>
      <w:proofErr w:type="spellEnd"/>
      <w:r w:rsidR="00127435" w:rsidRPr="00606ABB">
        <w:rPr>
          <w:rFonts w:ascii="Garamond" w:eastAsia="Times New Roman" w:hAnsi="Garamond" w:cs="Times New Roman"/>
          <w:color w:val="000000"/>
          <w:sz w:val="24"/>
          <w:szCs w:val="24"/>
          <w:lang w:val="it-IT" w:eastAsia="it-IT" w:bidi="ar-SA"/>
        </w:rPr>
        <w:t xml:space="preserve">, in </w:t>
      </w:r>
      <w:r w:rsidR="00127435" w:rsidRPr="00606ABB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val="it-IT" w:eastAsia="it-IT" w:bidi="ar-SA"/>
        </w:rPr>
        <w:t>Guerre,</w:t>
      </w:r>
      <w:r w:rsidR="00127435" w:rsidRPr="00606ABB">
        <w:rPr>
          <w:rFonts w:ascii="Garamond" w:hAnsi="Garamond" w:cs="Times New Roman"/>
          <w:i/>
          <w:iCs/>
          <w:color w:val="auto"/>
          <w:sz w:val="24"/>
          <w:szCs w:val="24"/>
          <w:lang w:val="it-IT"/>
        </w:rPr>
        <w:t xml:space="preserve"> conflitti e crisi. Confinamenti e contaminazioni al fronte delle culture globali</w:t>
      </w:r>
      <w:r w:rsidR="00127435" w:rsidRPr="00606ABB">
        <w:rPr>
          <w:rFonts w:ascii="Garamond" w:hAnsi="Garamond" w:cs="Times New Roman"/>
          <w:color w:val="auto"/>
          <w:sz w:val="24"/>
          <w:szCs w:val="24"/>
          <w:lang w:val="it-IT"/>
        </w:rPr>
        <w:t xml:space="preserve">, </w:t>
      </w:r>
      <w:r w:rsidR="00127435" w:rsidRPr="00606ABB">
        <w:rPr>
          <w:rFonts w:ascii="Garamond" w:eastAsia="Times New Roman" w:hAnsi="Garamond" w:cs="Times New Roman"/>
          <w:color w:val="000000"/>
          <w:sz w:val="24"/>
          <w:szCs w:val="24"/>
          <w:lang w:val="it-IT" w:eastAsia="it-IT" w:bidi="ar-SA"/>
        </w:rPr>
        <w:t>a cura di G. Nocera,</w:t>
      </w:r>
      <w:r w:rsidRPr="00606ABB">
        <w:rPr>
          <w:rFonts w:ascii="Garamond" w:eastAsia="Times New Roman" w:hAnsi="Garamond" w:cs="Times New Roman"/>
          <w:color w:val="000000"/>
          <w:sz w:val="24"/>
          <w:szCs w:val="24"/>
          <w:lang w:val="it-IT" w:eastAsia="it-IT" w:bidi="ar-SA"/>
        </w:rPr>
        <w:t xml:space="preserve"> Lugano, Agorà, pp</w:t>
      </w:r>
      <w:r w:rsidR="00127435" w:rsidRPr="00606ABB">
        <w:rPr>
          <w:rFonts w:ascii="Garamond" w:eastAsia="Times New Roman" w:hAnsi="Garamond" w:cs="Times New Roman"/>
          <w:color w:val="000000"/>
          <w:sz w:val="24"/>
          <w:szCs w:val="24"/>
          <w:lang w:val="it-IT" w:eastAsia="it-IT" w:bidi="ar-SA"/>
        </w:rPr>
        <w:t xml:space="preserve">. </w:t>
      </w:r>
      <w:r w:rsidRPr="00606ABB">
        <w:rPr>
          <w:rFonts w:ascii="Garamond" w:eastAsia="Times New Roman" w:hAnsi="Garamond" w:cs="Times New Roman"/>
          <w:color w:val="000000"/>
          <w:sz w:val="24"/>
          <w:szCs w:val="24"/>
          <w:lang w:val="it-IT" w:eastAsia="it-IT" w:bidi="ar-SA"/>
        </w:rPr>
        <w:t>1-13</w:t>
      </w:r>
      <w:r w:rsidR="00127435" w:rsidRPr="00606ABB">
        <w:rPr>
          <w:rFonts w:ascii="Garamond" w:eastAsia="Times New Roman" w:hAnsi="Garamond" w:cs="Times New Roman"/>
          <w:color w:val="000000"/>
          <w:sz w:val="24"/>
          <w:szCs w:val="24"/>
          <w:lang w:val="it-IT" w:eastAsia="it-IT" w:bidi="ar-SA"/>
        </w:rPr>
        <w:t>.</w:t>
      </w:r>
      <w:r w:rsidR="00BB7642" w:rsidRPr="00606ABB">
        <w:rPr>
          <w:rFonts w:ascii="Garamond" w:eastAsia="Times New Roman" w:hAnsi="Garamond" w:cs="Times New Roman"/>
          <w:color w:val="000000"/>
          <w:sz w:val="24"/>
          <w:szCs w:val="24"/>
          <w:lang w:val="it-IT" w:eastAsia="it-IT" w:bidi="ar-SA"/>
        </w:rPr>
        <w:t xml:space="preserve"> ISBN 9788889526613</w:t>
      </w:r>
      <w:r w:rsidR="00127435" w:rsidRPr="00606ABB">
        <w:rPr>
          <w:rFonts w:ascii="Garamond" w:eastAsia="Times New Roman" w:hAnsi="Garamond" w:cs="Times New Roman"/>
          <w:color w:val="000000"/>
          <w:sz w:val="24"/>
          <w:szCs w:val="24"/>
          <w:lang w:val="it-IT" w:eastAsia="it-IT" w:bidi="ar-SA"/>
        </w:rPr>
        <w:t xml:space="preserve"> </w:t>
      </w:r>
    </w:p>
    <w:p w14:paraId="02508841" w14:textId="77777777" w:rsidR="009D460E" w:rsidRPr="00606ABB" w:rsidRDefault="009D460E" w:rsidP="00D86932">
      <w:pPr>
        <w:widowControl/>
        <w:jc w:val="both"/>
        <w:rPr>
          <w:rFonts w:ascii="Garamond" w:eastAsia="Times New Roman" w:hAnsi="Garamond" w:cs="Times New Roman"/>
          <w:color w:val="000000"/>
          <w:lang w:val="it-IT" w:eastAsia="it-IT" w:bidi="ar-SA"/>
        </w:rPr>
      </w:pPr>
    </w:p>
    <w:p w14:paraId="6D84C555" w14:textId="1F365466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ALTRE ATTIVITÀ</w:t>
      </w: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 </w:t>
      </w:r>
    </w:p>
    <w:p w14:paraId="19933356" w14:textId="77777777" w:rsidR="00D86932" w:rsidRPr="00606ABB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3F251B9F" w14:textId="77777777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Dicembre 2004-Aprile 2005. Ambasciata d’Italia, New Delhi, India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 </w:t>
      </w:r>
    </w:p>
    <w:p w14:paraId="0DA17124" w14:textId="71FDF595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(Tirocinio formativo nell’ambito della convenzione Università di Napoli “</w:t>
      </w:r>
      <w:r w:rsidR="00127435"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L’Orientale” -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CRUI):</w:t>
      </w:r>
    </w:p>
    <w:p w14:paraId="057E2568" w14:textId="77777777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Addetta ricerche politiche presso la sezione consolare dell’Ambasciata Italiana di New Delhi. Intensa attività di traduzione (Italiano/Inglese, Inglese/italiano, Hindi/Italiano) presso la stessa ambasciata e l’Istituto di Cultura ad essa collegato. </w:t>
      </w:r>
    </w:p>
    <w:p w14:paraId="536DCA84" w14:textId="77777777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Interprete e traduttrice per giornalisti italiani e studiosi durante le conferenze, le mostre e i seminari svoltisi in occasione della visita ufficiale del Presidente della Repubblica Carlo Azeglio Ciampi.</w:t>
      </w: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 </w:t>
      </w:r>
    </w:p>
    <w:p w14:paraId="35FF0B96" w14:textId="77777777" w:rsidR="00D86932" w:rsidRPr="00606ABB" w:rsidRDefault="00D86932" w:rsidP="00D86932">
      <w:pPr>
        <w:widowControl/>
        <w:spacing w:after="240"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146C46F9" w14:textId="77777777" w:rsidR="00D86932" w:rsidRPr="00606ABB" w:rsidRDefault="00D86932" w:rsidP="00D86932">
      <w:pPr>
        <w:widowControl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LINGUE</w:t>
      </w: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 </w:t>
      </w:r>
    </w:p>
    <w:p w14:paraId="7D688DD7" w14:textId="77777777" w:rsidR="00D73B50" w:rsidRPr="00606ABB" w:rsidRDefault="00D73B50" w:rsidP="00D86932">
      <w:pPr>
        <w:widowControl/>
        <w:jc w:val="both"/>
        <w:rPr>
          <w:rFonts w:ascii="Garamond" w:eastAsia="Times New Roman" w:hAnsi="Garamond" w:cs="Times New Roman"/>
          <w:b/>
          <w:bCs/>
          <w:i/>
          <w:iCs/>
          <w:color w:val="000000"/>
          <w:lang w:val="it-IT" w:eastAsia="it-IT" w:bidi="ar-SA"/>
        </w:rPr>
      </w:pPr>
    </w:p>
    <w:p w14:paraId="1A707BA8" w14:textId="30DF3106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i/>
          <w:iCs/>
          <w:color w:val="000000"/>
          <w:lang w:val="it-IT" w:eastAsia="it-IT" w:bidi="ar-SA"/>
        </w:rPr>
        <w:t>Italiano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- Madrelingua</w:t>
      </w:r>
    </w:p>
    <w:p w14:paraId="684492CD" w14:textId="448AFAD2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i/>
          <w:iCs/>
          <w:color w:val="000000"/>
          <w:lang w:val="it-IT" w:eastAsia="it-IT" w:bidi="ar-SA"/>
        </w:rPr>
        <w:t>Inglese</w:t>
      </w: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 </w:t>
      </w:r>
      <w:r w:rsidR="0096480D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>–</w:t>
      </w:r>
      <w:r w:rsidRPr="00606ABB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 </w:t>
      </w:r>
      <w:r w:rsidR="0096480D">
        <w:rPr>
          <w:rFonts w:ascii="Garamond" w:eastAsia="Times New Roman" w:hAnsi="Garamond" w:cs="Times New Roman"/>
          <w:b/>
          <w:bCs/>
          <w:color w:val="000000"/>
          <w:lang w:val="it-IT" w:eastAsia="it-IT" w:bidi="ar-SA"/>
        </w:rPr>
        <w:t xml:space="preserve">C2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Fluente, scritto e parlato </w:t>
      </w:r>
    </w:p>
    <w:p w14:paraId="29C0BA36" w14:textId="37F698CC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i/>
          <w:iCs/>
          <w:color w:val="000000"/>
          <w:lang w:val="it-IT" w:eastAsia="it-IT" w:bidi="ar-SA"/>
        </w:rPr>
        <w:t>Hindi/Urdu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</w:t>
      </w:r>
      <w:r w:rsidR="0096480D">
        <w:rPr>
          <w:rFonts w:ascii="Garamond" w:eastAsia="Times New Roman" w:hAnsi="Garamond" w:cs="Times New Roman"/>
          <w:color w:val="000000"/>
          <w:lang w:val="it-IT" w:eastAsia="it-IT" w:bidi="ar-SA"/>
        </w:rPr>
        <w:t>–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Buono, scritto e parlato  </w:t>
      </w:r>
    </w:p>
    <w:p w14:paraId="61B46722" w14:textId="085745C5" w:rsidR="00D86932" w:rsidRPr="00606ABB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lang w:val="it-IT" w:eastAsia="it-IT" w:bidi="ar-SA"/>
        </w:rPr>
      </w:pPr>
      <w:r w:rsidRPr="00606ABB">
        <w:rPr>
          <w:rFonts w:ascii="Garamond" w:eastAsia="Times New Roman" w:hAnsi="Garamond" w:cs="Times New Roman"/>
          <w:b/>
          <w:bCs/>
          <w:i/>
          <w:iCs/>
          <w:color w:val="000000"/>
          <w:lang w:val="it-IT" w:eastAsia="it-IT" w:bidi="ar-SA"/>
        </w:rPr>
        <w:t>Urdu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</w:t>
      </w:r>
      <w:r w:rsidR="0096480D">
        <w:rPr>
          <w:rFonts w:ascii="Garamond" w:eastAsia="Times New Roman" w:hAnsi="Garamond" w:cs="Times New Roman"/>
          <w:color w:val="000000"/>
          <w:lang w:val="it-IT" w:eastAsia="it-IT" w:bidi="ar-SA"/>
        </w:rPr>
        <w:t>–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 </w:t>
      </w:r>
      <w:r w:rsidR="0096480D">
        <w:rPr>
          <w:rFonts w:ascii="Garamond" w:eastAsia="Times New Roman" w:hAnsi="Garamond" w:cs="Times New Roman"/>
          <w:color w:val="000000"/>
          <w:lang w:val="it-IT" w:eastAsia="it-IT" w:bidi="ar-SA"/>
        </w:rPr>
        <w:t xml:space="preserve">Buono, </w:t>
      </w:r>
      <w:r w:rsidRPr="00606ABB">
        <w:rPr>
          <w:rFonts w:ascii="Garamond" w:eastAsia="Times New Roman" w:hAnsi="Garamond" w:cs="Times New Roman"/>
          <w:color w:val="000000"/>
          <w:lang w:val="it-IT" w:eastAsia="it-IT" w:bidi="ar-SA"/>
        </w:rPr>
        <w:t>parlato</w:t>
      </w:r>
    </w:p>
    <w:p w14:paraId="60E5620F" w14:textId="77777777" w:rsidR="00D86932" w:rsidRPr="00606ABB" w:rsidRDefault="00D86932" w:rsidP="00D86932">
      <w:pPr>
        <w:widowControl/>
        <w:spacing w:after="240"/>
        <w:rPr>
          <w:rFonts w:ascii="Garamond" w:eastAsia="Times New Roman" w:hAnsi="Garamond" w:cs="Times New Roman"/>
          <w:color w:val="auto"/>
          <w:lang w:val="it-IT" w:eastAsia="it-IT" w:bidi="ar-SA"/>
        </w:rPr>
      </w:pPr>
    </w:p>
    <w:p w14:paraId="23E9E2E8" w14:textId="77777777" w:rsidR="00B31D56" w:rsidRPr="00606ABB" w:rsidRDefault="00B31D56">
      <w:pPr>
        <w:contextualSpacing/>
        <w:jc w:val="both"/>
        <w:rPr>
          <w:rFonts w:ascii="Garamond" w:hAnsi="Garamond"/>
          <w:strike/>
          <w:lang w:val="it-IT"/>
        </w:rPr>
      </w:pPr>
    </w:p>
    <w:sectPr w:rsidR="00B31D56" w:rsidRPr="00606ABB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imbus Mono L;Courier New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Minion3-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A2534"/>
    <w:multiLevelType w:val="multilevel"/>
    <w:tmpl w:val="0BCE5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D00C34"/>
    <w:multiLevelType w:val="multilevel"/>
    <w:tmpl w:val="D382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9F157D"/>
    <w:multiLevelType w:val="multilevel"/>
    <w:tmpl w:val="033A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87"/>
    <w:rsid w:val="00020BC2"/>
    <w:rsid w:val="00066C14"/>
    <w:rsid w:val="00087DFF"/>
    <w:rsid w:val="000D6DBC"/>
    <w:rsid w:val="000F0971"/>
    <w:rsid w:val="00127435"/>
    <w:rsid w:val="001552D5"/>
    <w:rsid w:val="00165F6A"/>
    <w:rsid w:val="00172977"/>
    <w:rsid w:val="00184308"/>
    <w:rsid w:val="001B7B54"/>
    <w:rsid w:val="001B7F4A"/>
    <w:rsid w:val="003A2540"/>
    <w:rsid w:val="003B3B87"/>
    <w:rsid w:val="00477AFA"/>
    <w:rsid w:val="00530196"/>
    <w:rsid w:val="00606ABB"/>
    <w:rsid w:val="0096480D"/>
    <w:rsid w:val="0099354F"/>
    <w:rsid w:val="009D460E"/>
    <w:rsid w:val="00A86FBB"/>
    <w:rsid w:val="00A8764F"/>
    <w:rsid w:val="00A92100"/>
    <w:rsid w:val="00B31D56"/>
    <w:rsid w:val="00BA1DEC"/>
    <w:rsid w:val="00BB7642"/>
    <w:rsid w:val="00C873F7"/>
    <w:rsid w:val="00C95B97"/>
    <w:rsid w:val="00CB6725"/>
    <w:rsid w:val="00CC1B4F"/>
    <w:rsid w:val="00CD3188"/>
    <w:rsid w:val="00D73B50"/>
    <w:rsid w:val="00D86932"/>
    <w:rsid w:val="00DC0381"/>
    <w:rsid w:val="00EB3A04"/>
    <w:rsid w:val="00EC5997"/>
    <w:rsid w:val="00F3692E"/>
    <w:rsid w:val="00F95887"/>
    <w:rsid w:val="00FD6F17"/>
    <w:rsid w:val="00FE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917E"/>
  <w15:docId w15:val="{E495E6E5-575C-A84F-B9BA-8FF24540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" w:hAnsi="Liberation Serif" w:cs="Lohit Devanagari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eastAsia="Droid Sans Fallback"/>
      <w:color w:val="00000A"/>
      <w:kern w:val="0"/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27435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7435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itolo3">
    <w:name w:val="heading 3"/>
    <w:basedOn w:val="Normale"/>
    <w:link w:val="Titolo3Carattere"/>
    <w:uiPriority w:val="9"/>
    <w:qFormat/>
    <w:rsid w:val="00D86932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22">
    <w:name w:val="ListLabel 22"/>
    <w:qFormat/>
    <w:rPr>
      <w:rFonts w:ascii="Times New Roman" w:hAnsi="Times New Roman" w:cs="Symbol"/>
      <w:sz w:val="22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21">
    <w:name w:val="ListLabel 21"/>
    <w:qFormat/>
    <w:rPr>
      <w:rFonts w:ascii="Times New Roman" w:hAnsi="Times New Roman" w:cs="Symbol"/>
    </w:rPr>
  </w:style>
  <w:style w:type="character" w:styleId="Enfasicorsivo">
    <w:name w:val="Emphasis"/>
    <w:uiPriority w:val="20"/>
    <w:qFormat/>
    <w:rPr>
      <w:i/>
      <w:iCs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Symbol"/>
      <w:sz w:val="20"/>
    </w:rPr>
  </w:style>
  <w:style w:type="character" w:customStyle="1" w:styleId="ListLabel34">
    <w:name w:val="ListLabel 34"/>
    <w:qFormat/>
    <w:rPr>
      <w:rFonts w:cs="Symbol"/>
      <w:sz w:val="20"/>
    </w:rPr>
  </w:style>
  <w:style w:type="character" w:customStyle="1" w:styleId="ListLabel35">
    <w:name w:val="ListLabel 35"/>
    <w:qFormat/>
    <w:rPr>
      <w:rFonts w:cs="Symbol"/>
      <w:sz w:val="20"/>
    </w:rPr>
  </w:style>
  <w:style w:type="character" w:customStyle="1" w:styleId="ListLabel413">
    <w:name w:val="ListLabel 413"/>
    <w:qFormat/>
    <w:rPr>
      <w:highlight w:val="yellow"/>
    </w:rPr>
  </w:style>
  <w:style w:type="character" w:customStyle="1" w:styleId="ListLabel412">
    <w:name w:val="ListLabel 412"/>
    <w:qFormat/>
    <w:rPr>
      <w:rFonts w:ascii="Liberation Serif" w:eastAsia="Noto Sans CJK SC" w:hAnsi="Liberation Serif" w:cs="Lohit Devanagari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0"/>
      <w:szCs w:val="24"/>
      <w:u w:val="none"/>
      <w:vertAlign w:val="baseline"/>
      <w:em w:val="none"/>
      <w:lang w:val="it-IT" w:eastAsia="zh-C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11">
    <w:name w:val="ListLabel 411"/>
    <w:qFormat/>
    <w:rPr>
      <w:b w:val="0"/>
      <w:highlight w:val="yellow"/>
    </w:rPr>
  </w:style>
  <w:style w:type="character" w:customStyle="1" w:styleId="ListLabel410">
    <w:name w:val="ListLabel 410"/>
    <w:qFormat/>
    <w:rPr>
      <w:rFonts w:ascii="Times New Roman" w:hAnsi="Times New Roman" w:cs="Times New Roman"/>
      <w:lang w:val="it-IT"/>
    </w:rPr>
  </w:style>
  <w:style w:type="character" w:customStyle="1" w:styleId="ListLabel409">
    <w:name w:val="ListLabel 409"/>
    <w:qFormat/>
    <w:rPr>
      <w:rFonts w:cs="OpenSymbol"/>
    </w:rPr>
  </w:style>
  <w:style w:type="character" w:customStyle="1" w:styleId="ListLabel408">
    <w:name w:val="ListLabel 408"/>
    <w:qFormat/>
    <w:rPr>
      <w:rFonts w:cs="OpenSymbol"/>
    </w:rPr>
  </w:style>
  <w:style w:type="character" w:customStyle="1" w:styleId="ListLabel407">
    <w:name w:val="ListLabel 407"/>
    <w:qFormat/>
    <w:rPr>
      <w:rFonts w:cs="OpenSymbol"/>
    </w:rPr>
  </w:style>
  <w:style w:type="character" w:customStyle="1" w:styleId="ListLabel406">
    <w:name w:val="ListLabel 406"/>
    <w:qFormat/>
    <w:rPr>
      <w:rFonts w:cs="OpenSymbol"/>
    </w:rPr>
  </w:style>
  <w:style w:type="character" w:customStyle="1" w:styleId="ListLabel405">
    <w:name w:val="ListLabel 405"/>
    <w:qFormat/>
    <w:rPr>
      <w:rFonts w:cs="OpenSymbol"/>
    </w:rPr>
  </w:style>
  <w:style w:type="character" w:customStyle="1" w:styleId="ListLabel404">
    <w:name w:val="ListLabel 404"/>
    <w:qFormat/>
    <w:rPr>
      <w:rFonts w:cs="OpenSymbol"/>
    </w:rPr>
  </w:style>
  <w:style w:type="character" w:customStyle="1" w:styleId="ListLabel403">
    <w:name w:val="ListLabel 403"/>
    <w:qFormat/>
    <w:rPr>
      <w:rFonts w:cs="OpenSymbol"/>
    </w:rPr>
  </w:style>
  <w:style w:type="character" w:customStyle="1" w:styleId="ListLabel402">
    <w:name w:val="ListLabel 402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1">
    <w:name w:val="ListLabel 391"/>
    <w:qFormat/>
    <w:rPr>
      <w:highlight w:val="yellow"/>
    </w:rPr>
  </w:style>
  <w:style w:type="character" w:customStyle="1" w:styleId="ListLabel390">
    <w:name w:val="ListLabel 390"/>
    <w:qFormat/>
    <w:rPr>
      <w:rFonts w:ascii="Liberation Serif" w:eastAsia="Noto Sans CJK SC" w:hAnsi="Liberation Serif" w:cs="Lohit Devanagari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0"/>
      <w:szCs w:val="24"/>
      <w:u w:val="none"/>
      <w:vertAlign w:val="baseline"/>
      <w:em w:val="none"/>
      <w:lang w:val="it-IT" w:eastAsia="zh-C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89">
    <w:name w:val="ListLabel 389"/>
    <w:qFormat/>
    <w:rPr>
      <w:b w:val="0"/>
      <w:highlight w:val="yellow"/>
    </w:rPr>
  </w:style>
  <w:style w:type="character" w:customStyle="1" w:styleId="ListLabel388">
    <w:name w:val="ListLabel 388"/>
    <w:qFormat/>
    <w:rPr>
      <w:rFonts w:ascii="Times New Roman" w:hAnsi="Times New Roman" w:cs="Times New Roman"/>
      <w:lang w:val="it-IT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69">
    <w:name w:val="ListLabel 369"/>
    <w:qFormat/>
    <w:rPr>
      <w:highlight w:val="yellow"/>
    </w:rPr>
  </w:style>
  <w:style w:type="character" w:customStyle="1" w:styleId="ListLabel368">
    <w:name w:val="ListLabel 368"/>
    <w:qFormat/>
    <w:rPr>
      <w:rFonts w:ascii="Liberation Serif" w:eastAsia="Noto Sans CJK SC" w:hAnsi="Liberation Serif" w:cs="Lohit Devanagari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0"/>
      <w:szCs w:val="24"/>
      <w:u w:val="none"/>
      <w:vertAlign w:val="baseline"/>
      <w:em w:val="none"/>
      <w:lang w:val="it-IT" w:eastAsia="zh-C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67">
    <w:name w:val="ListLabel 367"/>
    <w:qFormat/>
    <w:rPr>
      <w:b w:val="0"/>
      <w:highlight w:val="yellow"/>
    </w:rPr>
  </w:style>
  <w:style w:type="character" w:customStyle="1" w:styleId="ListLabel366">
    <w:name w:val="ListLabel 366"/>
    <w:qFormat/>
    <w:rPr>
      <w:rFonts w:ascii="Times New Roman" w:hAnsi="Times New Roman" w:cs="Times New Roman"/>
      <w:lang w:val="it-IT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stLabel347">
    <w:name w:val="ListLabel 347"/>
    <w:qFormat/>
    <w:rPr>
      <w:rFonts w:ascii="Times New Roman" w:hAnsi="Times New Roman" w:cs="Times New Roman"/>
      <w:lang w:val="it-IT"/>
    </w:rPr>
  </w:style>
  <w:style w:type="character" w:customStyle="1" w:styleId="ListLabel346">
    <w:name w:val="ListLabel 346"/>
    <w:qFormat/>
    <w:rPr>
      <w:rFonts w:ascii="Times New Roman" w:hAnsi="Times New Roman" w:cs="Times New Roman"/>
      <w:lang w:val="it-IT"/>
    </w:rPr>
  </w:style>
  <w:style w:type="character" w:customStyle="1" w:styleId="ListLabel345">
    <w:name w:val="ListLabel 345"/>
    <w:qFormat/>
    <w:rPr>
      <w:rFonts w:ascii="Times New Roman" w:hAnsi="Times New Roman" w:cs="Times New Roman"/>
      <w:lang w:val="it-IT"/>
    </w:rPr>
  </w:style>
  <w:style w:type="character" w:customStyle="1" w:styleId="ListLabel344">
    <w:name w:val="ListLabel 344"/>
    <w:qFormat/>
    <w:rPr>
      <w:rFonts w:ascii="Times New Roman" w:hAnsi="Times New Roman" w:cs="Times New Roman"/>
      <w:lang w:val="it-IT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343">
    <w:name w:val="ListLabel 343"/>
    <w:qFormat/>
    <w:rPr>
      <w:rFonts w:ascii="Times New Roman" w:hAnsi="Times New Roman" w:cs="Times New Roman"/>
      <w:lang w:val="it-IT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4">
    <w:name w:val="ListLabel 334"/>
    <w:qFormat/>
    <w:rPr>
      <w:rFonts w:cs="Symbol"/>
      <w:b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6">
    <w:name w:val="ListLabel 316"/>
    <w:qFormat/>
    <w:rPr>
      <w:rFonts w:cs="Symbol"/>
    </w:rPr>
  </w:style>
  <w:style w:type="character" w:customStyle="1" w:styleId="ListLabel315">
    <w:name w:val="ListLabel 315"/>
    <w:qFormat/>
    <w:rPr>
      <w:rFonts w:cs="Symbol"/>
      <w:b/>
      <w:sz w:val="22"/>
    </w:rPr>
  </w:style>
  <w:style w:type="character" w:customStyle="1" w:styleId="ListLabel314">
    <w:name w:val="ListLabel 314"/>
    <w:qFormat/>
    <w:rPr>
      <w:rFonts w:ascii="Times New Roman" w:hAnsi="Times New Roman" w:cs="Times New Roman"/>
      <w:highlight w:val="red"/>
      <w:lang w:val="it-IT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5">
    <w:name w:val="ListLabel 305"/>
    <w:qFormat/>
    <w:rPr>
      <w:rFonts w:cs="Symbol"/>
      <w:b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89">
    <w:name w:val="ListLabel 289"/>
    <w:qFormat/>
    <w:rPr>
      <w:rFonts w:cs="Symbol"/>
    </w:rPr>
  </w:style>
  <w:style w:type="character" w:customStyle="1" w:styleId="ListLabel288">
    <w:name w:val="ListLabel 288"/>
    <w:qFormat/>
    <w:rPr>
      <w:rFonts w:cs="Symbol"/>
    </w:rPr>
  </w:style>
  <w:style w:type="character" w:customStyle="1" w:styleId="ListLabel287">
    <w:name w:val="ListLabel 287"/>
    <w:qFormat/>
    <w:rPr>
      <w:rFonts w:cs="Symbol"/>
    </w:rPr>
  </w:style>
  <w:style w:type="character" w:customStyle="1" w:styleId="ListLabel286">
    <w:name w:val="ListLabel 286"/>
    <w:qFormat/>
    <w:rPr>
      <w:rFonts w:cs="Symbol"/>
      <w:b/>
      <w:sz w:val="22"/>
    </w:rPr>
  </w:style>
  <w:style w:type="character" w:customStyle="1" w:styleId="ListLabel285">
    <w:name w:val="ListLabel 285"/>
    <w:qFormat/>
    <w:rPr>
      <w:rFonts w:ascii="Times New Roman" w:hAnsi="Times New Roman" w:cs="Times New Roman"/>
      <w:lang w:val="it-IT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6">
    <w:name w:val="ListLabel 276"/>
    <w:qFormat/>
    <w:rPr>
      <w:rFonts w:cs="Symbol"/>
      <w:b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1">
    <w:name w:val="ListLabel 261"/>
    <w:qFormat/>
    <w:rPr>
      <w:rFonts w:cs="Symbol"/>
    </w:rPr>
  </w:style>
  <w:style w:type="character" w:customStyle="1" w:styleId="ListLabel260">
    <w:name w:val="ListLabel 260"/>
    <w:qFormat/>
    <w:rPr>
      <w:rFonts w:cs="Symbol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7">
    <w:name w:val="ListLabel 257"/>
    <w:qFormat/>
    <w:rPr>
      <w:rFonts w:cs="Symbol"/>
      <w:b/>
      <w:sz w:val="22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38">
    <w:name w:val="ListLabel 238"/>
    <w:qFormat/>
    <w:rPr>
      <w:rFonts w:ascii="Times New Roman" w:hAnsi="Times New Roman" w:cs="Symbol"/>
      <w:b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28">
    <w:name w:val="ListLabel 228"/>
    <w:qFormat/>
    <w:rPr>
      <w:rFonts w:ascii="Times New Roman" w:hAnsi="Times New Roman" w:cs="Symbol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29">
    <w:name w:val="ListLabel 229"/>
    <w:qFormat/>
    <w:rPr>
      <w:rFonts w:ascii="Times New Roman" w:hAnsi="Times New Roman" w:cs="Symbol"/>
      <w:b/>
      <w:sz w:val="22"/>
    </w:rPr>
  </w:style>
  <w:style w:type="character" w:customStyle="1" w:styleId="ListLabel256">
    <w:name w:val="ListLabel 256"/>
    <w:qFormat/>
    <w:rPr>
      <w:rFonts w:ascii="Times New Roman" w:hAnsi="Times New Roman" w:cs="Times New Roman"/>
      <w:lang w:val="it-I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PreformattedText">
    <w:name w:val="Preformatted Text"/>
    <w:basedOn w:val="Normale"/>
    <w:qFormat/>
    <w:rPr>
      <w:rFonts w:ascii="Liberation Mono;Courier New" w:eastAsia="Nimbus Mono L;Courier New" w:hAnsi="Liberation Mono;Courier New" w:cs="Liberation Mono;Courier New"/>
      <w:sz w:val="20"/>
      <w:szCs w:val="20"/>
    </w:rPr>
  </w:style>
  <w:style w:type="paragraph" w:customStyle="1" w:styleId="Aaoeeu">
    <w:name w:val="Aaoeeu"/>
    <w:qFormat/>
    <w:pPr>
      <w:widowControl w:val="0"/>
    </w:pPr>
    <w:rPr>
      <w:rFonts w:ascii="Times New Roman" w:eastAsia="Times New Roman" w:hAnsi="Times New Roman" w:cs="Times New Roman"/>
      <w:color w:val="00000A"/>
      <w:kern w:val="0"/>
      <w:sz w:val="24"/>
      <w:szCs w:val="20"/>
      <w:lang w:val="en-US" w:bidi="ar-SA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cs="Mangal"/>
      <w:szCs w:val="21"/>
    </w:rPr>
  </w:style>
  <w:style w:type="paragraph" w:customStyle="1" w:styleId="Corpotesto1">
    <w:name w:val="Corpo testo1"/>
    <w:basedOn w:val="Normale"/>
    <w:qFormat/>
    <w:pPr>
      <w:spacing w:after="140" w:line="288" w:lineRule="auto"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932"/>
    <w:rPr>
      <w:rFonts w:ascii="Times New Roman" w:eastAsia="Times New Roman" w:hAnsi="Times New Roman" w:cs="Times New Roman"/>
      <w:b/>
      <w:bCs/>
      <w:kern w:val="0"/>
      <w:sz w:val="27"/>
      <w:szCs w:val="27"/>
      <w:lang w:eastAsia="it-IT" w:bidi="ar-SA"/>
    </w:rPr>
  </w:style>
  <w:style w:type="paragraph" w:styleId="NormaleWeb">
    <w:name w:val="Normal (Web)"/>
    <w:basedOn w:val="Normale"/>
    <w:uiPriority w:val="99"/>
    <w:semiHidden/>
    <w:unhideWhenUsed/>
    <w:rsid w:val="00D8693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it-IT" w:eastAsia="it-IT" w:bidi="ar-SA"/>
    </w:rPr>
  </w:style>
  <w:style w:type="character" w:customStyle="1" w:styleId="apple-tab-span">
    <w:name w:val="apple-tab-span"/>
    <w:basedOn w:val="Carpredefinitoparagrafo"/>
    <w:rsid w:val="00D86932"/>
  </w:style>
  <w:style w:type="character" w:styleId="Collegamentoipertestuale">
    <w:name w:val="Hyperlink"/>
    <w:basedOn w:val="Carpredefinitoparagrafo"/>
    <w:uiPriority w:val="99"/>
    <w:unhideWhenUsed/>
    <w:rsid w:val="00CB672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672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7435"/>
    <w:rPr>
      <w:rFonts w:asciiTheme="majorHAnsi" w:eastAsiaTheme="majorEastAsia" w:hAnsiTheme="majorHAnsi" w:cs="Mangal"/>
      <w:color w:val="2F5496" w:themeColor="accent1" w:themeShade="BF"/>
      <w:kern w:val="0"/>
      <w:sz w:val="32"/>
      <w:szCs w:val="29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7435"/>
    <w:rPr>
      <w:rFonts w:asciiTheme="majorHAnsi" w:eastAsiaTheme="majorEastAsia" w:hAnsiTheme="majorHAnsi" w:cs="Mangal"/>
      <w:color w:val="2F5496" w:themeColor="accent1" w:themeShade="BF"/>
      <w:kern w:val="0"/>
      <w:sz w:val="26"/>
      <w:szCs w:val="23"/>
      <w:lang w:val="en-US"/>
    </w:rPr>
  </w:style>
  <w:style w:type="character" w:styleId="Enfasigrassetto">
    <w:name w:val="Strong"/>
    <w:basedOn w:val="Carpredefinitoparagrafo"/>
    <w:uiPriority w:val="22"/>
    <w:qFormat/>
    <w:rsid w:val="00020BC2"/>
    <w:rPr>
      <w:b/>
      <w:bCs/>
    </w:rPr>
  </w:style>
  <w:style w:type="paragraph" w:customStyle="1" w:styleId="ds-markdown-paragraph">
    <w:name w:val="ds-markdown-paragraph"/>
    <w:basedOn w:val="Normale"/>
    <w:rsid w:val="00020BC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it-IT" w:eastAsia="it-IT" w:bidi="ar-SA"/>
    </w:rPr>
  </w:style>
  <w:style w:type="paragraph" w:styleId="Nessunaspaziatura">
    <w:name w:val="No Spacing"/>
    <w:qFormat/>
    <w:rsid w:val="00CD3188"/>
    <w:pPr>
      <w:overflowPunct w:val="0"/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6222A3-F787-CC49-B60E-25AEE2AB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4022</Words>
  <Characters>22931</Characters>
  <Application>Microsoft Office Word</Application>
  <DocSecurity>0</DocSecurity>
  <Lines>191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Malandrino</dc:creator>
  <cp:keywords/>
  <dc:description/>
  <cp:lastModifiedBy>Reviewer</cp:lastModifiedBy>
  <cp:revision>4</cp:revision>
  <dcterms:created xsi:type="dcterms:W3CDTF">2026-06-19T09:11:00Z</dcterms:created>
  <dcterms:modified xsi:type="dcterms:W3CDTF">2026-06-19T09:18:00Z</dcterms:modified>
  <dc:language>en-US</dc:language>
</cp:coreProperties>
</file>