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BA05C" w14:textId="22E114B0" w:rsidR="00491D5C" w:rsidRPr="00B36488" w:rsidRDefault="00491D5C" w:rsidP="002E3B9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shd w:val="clear" w:color="auto" w:fill="FFFFFF"/>
        </w:rPr>
      </w:pPr>
      <w:r w:rsidRPr="00B36488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Loredana Pavone</w:t>
      </w:r>
      <w:r w:rsidR="00592ACC" w:rsidRPr="00B36488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</w:p>
    <w:p w14:paraId="2CBEB03D" w14:textId="0F94E943" w:rsidR="009811BD" w:rsidRPr="00B36488" w:rsidRDefault="009811BD" w:rsidP="002E3B9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B3648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Ricercatrice a tempo indeterminato. Università degli Studi di Catania. Dipartimento di Scienze umanistiche.</w:t>
      </w:r>
    </w:p>
    <w:p w14:paraId="0FFD8009" w14:textId="77777777" w:rsidR="00BF37C8" w:rsidRPr="0005092C" w:rsidRDefault="009811BD" w:rsidP="00BF37C8">
      <w:pPr>
        <w:spacing w:after="0"/>
        <w:rPr>
          <w:rFonts w:ascii="Times New Roman" w:hAnsi="Times New Roman" w:cs="Times New Roman"/>
          <w:iCs/>
          <w:smallCaps/>
          <w:sz w:val="24"/>
          <w:szCs w:val="24"/>
        </w:rPr>
      </w:pPr>
      <w:r w:rsidRPr="0005092C">
        <w:rPr>
          <w:rFonts w:ascii="Times New Roman" w:hAnsi="Times New Roman" w:cs="Times New Roman"/>
          <w:iCs/>
          <w:smallCaps/>
          <w:sz w:val="24"/>
          <w:szCs w:val="24"/>
        </w:rPr>
        <w:t xml:space="preserve">Settore FRAN-01/B - Lingua, traduzione e linguistica francese. </w:t>
      </w:r>
    </w:p>
    <w:p w14:paraId="641E660F" w14:textId="77B25897" w:rsidR="009811BD" w:rsidRPr="0005092C" w:rsidRDefault="009811BD" w:rsidP="00BF37C8">
      <w:pPr>
        <w:spacing w:after="0"/>
        <w:rPr>
          <w:rFonts w:ascii="Times New Roman" w:hAnsi="Times New Roman" w:cs="Times New Roman"/>
          <w:iCs/>
          <w:smallCaps/>
          <w:sz w:val="24"/>
          <w:szCs w:val="24"/>
        </w:rPr>
      </w:pPr>
      <w:r w:rsidRPr="0005092C">
        <w:rPr>
          <w:rFonts w:ascii="Times New Roman" w:hAnsi="Times New Roman" w:cs="Times New Roman"/>
          <w:iCs/>
          <w:smallCaps/>
          <w:sz w:val="24"/>
          <w:szCs w:val="24"/>
        </w:rPr>
        <w:t xml:space="preserve"> Gruppo scientifico disciplinare: </w:t>
      </w:r>
      <w:r w:rsidRPr="001D21B3">
        <w:rPr>
          <w:rFonts w:ascii="Times New Roman" w:hAnsi="Times New Roman" w:cs="Times New Roman"/>
          <w:iCs/>
          <w:smallCaps/>
          <w:sz w:val="24"/>
          <w:szCs w:val="24"/>
        </w:rPr>
        <w:t>Gruppo 10/FRAN-01 - LINGUA, LETTERATURA E CULTURA FRANCESE</w:t>
      </w:r>
      <w:r w:rsidRPr="0005092C">
        <w:rPr>
          <w:rFonts w:ascii="Times New Roman" w:hAnsi="Times New Roman" w:cs="Times New Roman"/>
          <w:iCs/>
          <w:smallCaps/>
          <w:sz w:val="24"/>
          <w:szCs w:val="24"/>
        </w:rPr>
        <w:t>)</w:t>
      </w:r>
    </w:p>
    <w:p w14:paraId="4416E013" w14:textId="77777777" w:rsidR="00BF37C8" w:rsidRPr="00B36488" w:rsidRDefault="00BF37C8" w:rsidP="002E3B96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E568A0C" w14:textId="45CC6A60" w:rsidR="008C0F2B" w:rsidRPr="00B36488" w:rsidRDefault="008C0F2B" w:rsidP="002E3B96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Si è laureata </w:t>
      </w:r>
      <w:r w:rsidR="002374FD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Lingue e letterature straniere </w:t>
      </w:r>
      <w:r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>presso</w:t>
      </w:r>
      <w:r w:rsidR="002374FD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 Facoltà di Lingue del</w:t>
      </w:r>
      <w:r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>l'</w:t>
      </w:r>
      <w:r w:rsidR="002374FD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niversità degli studi di </w:t>
      </w:r>
      <w:r w:rsidR="002374FD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>atania</w:t>
      </w:r>
      <w:r w:rsidR="00BF37C8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>. Nella stessa Università</w:t>
      </w:r>
      <w:r w:rsidR="001D21B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374FD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247DF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nel 1998 </w:t>
      </w:r>
      <w:r w:rsidR="002374FD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ha conseguito il Dottorato in Francestica - Attuali metodologie di analisi del testo letterario- (relatrice prof.ssa Maria Teresa Puleio), </w:t>
      </w:r>
      <w:r w:rsidR="00BF37C8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oltre al precedente primo </w:t>
      </w:r>
      <w:r w:rsidR="002374FD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livello del </w:t>
      </w:r>
      <w:r w:rsidR="00BF37C8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2374FD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>ottorato francese (</w:t>
      </w:r>
      <w:r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2374FD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2374FD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2374FD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>.) presso l'Université d'Aix-en-Provence (relatrice prof.ssa Ines Oseki-Dépré).</w:t>
      </w:r>
    </w:p>
    <w:p w14:paraId="2B4BD6C2" w14:textId="131FC8A5" w:rsidR="00F33C20" w:rsidRPr="00B36488" w:rsidRDefault="00790B92" w:rsidP="002E3B96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>Nei</w:t>
      </w:r>
      <w:r w:rsidR="004B58D9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Corsi di Laurea</w:t>
      </w:r>
      <w:r w:rsidR="00DC15AF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Lingue</w:t>
      </w:r>
      <w:r w:rsidR="004B58D9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dell</w:t>
      </w:r>
      <w:r w:rsidR="00DC15AF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4B58D9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sed</w:t>
      </w:r>
      <w:r w:rsidR="00DC15AF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4B58D9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 </w:t>
      </w:r>
      <w:r w:rsidR="003F5D65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Ragusa e di </w:t>
      </w:r>
      <w:r w:rsidR="004B58D9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>Catania</w:t>
      </w:r>
      <w:r w:rsidR="009811BD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dell’Università degli Studi di Catania</w:t>
      </w:r>
      <w:r w:rsidR="006C69E5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oltre ad insegnare </w:t>
      </w:r>
      <w:r w:rsidR="006C69E5" w:rsidRPr="001D21B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Lingua Francese</w:t>
      </w:r>
      <w:r w:rsidR="006C69E5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r w:rsidR="006C69E5" w:rsidRPr="001D21B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Letteratura francese</w:t>
      </w:r>
      <w:r w:rsidR="006C69E5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ha</w:t>
      </w:r>
      <w:r w:rsidR="006C5A11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ricoperto</w:t>
      </w:r>
      <w:r w:rsidR="00556D19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1544BA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prima </w:t>
      </w:r>
      <w:r w:rsidR="00556D19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>come docente a contratto</w:t>
      </w:r>
      <w:r w:rsidR="001544BA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poi per affidamento</w:t>
      </w:r>
      <w:r w:rsidR="00556D19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C5A11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>gli insegnamenti</w:t>
      </w:r>
      <w:r w:rsidR="003F5D65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6C5A11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>sin dalla loro</w:t>
      </w:r>
      <w:r w:rsidR="00556D19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istituzione e</w:t>
      </w:r>
      <w:r w:rsidR="003F5D65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attivazione)</w:t>
      </w:r>
      <w:r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 </w:t>
      </w:r>
      <w:r w:rsidR="004B58D9" w:rsidRPr="00B3648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Didattica delle lingue moderne</w:t>
      </w:r>
      <w:r w:rsidR="004B58D9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r w:rsidR="004B58D9" w:rsidRPr="00B3648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Didattica d</w:t>
      </w:r>
      <w:r w:rsidRPr="00B3648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ell'italiano a stranieri</w:t>
      </w:r>
      <w:r w:rsidR="00DC15AF" w:rsidRPr="00B3648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LS/L2</w:t>
      </w:r>
      <w:r w:rsidRPr="00B3648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>dall'a.</w:t>
      </w:r>
      <w:r w:rsidR="006C5A11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>a. 2000-2001</w:t>
      </w:r>
      <w:r w:rsidR="00DC15AF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fino </w:t>
      </w:r>
      <w:r w:rsidR="00DC15AF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>al</w:t>
      </w:r>
      <w:r w:rsidR="00556D19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>l'a. a.</w:t>
      </w:r>
      <w:r w:rsidR="00DC15AF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2010-2011 incluso.</w:t>
      </w:r>
    </w:p>
    <w:p w14:paraId="177A8C92" w14:textId="6EDCDABE" w:rsidR="00495272" w:rsidRPr="00B36488" w:rsidRDefault="004B58D9" w:rsidP="006246E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2E3B96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>nsegna</w:t>
      </w:r>
      <w:r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544BA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>dall'a.</w:t>
      </w:r>
      <w:r w:rsidR="00F33C20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544BA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>a. 2011-2012</w:t>
      </w:r>
      <w:r w:rsidR="007C554A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95272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>e a tutt'oggi</w:t>
      </w:r>
      <w:r w:rsidR="00E6724A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95272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E3B96" w:rsidRPr="00B3648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Linguistique et traduction françaises</w:t>
      </w:r>
      <w:r w:rsidR="002E3B96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nel Corso di Studi di Laurea Magistrale in </w:t>
      </w:r>
      <w:r w:rsidR="00556D19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  <w:r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>Lingue e Letterature comparate</w:t>
      </w:r>
      <w:r w:rsidR="00556D19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  <w:r w:rsidR="00B96E02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(LM 37) </w:t>
      </w:r>
      <w:r w:rsidR="009811BD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oltre che </w:t>
      </w:r>
      <w:r w:rsidR="009811BD" w:rsidRPr="00B3648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Langue française contemporaine.</w:t>
      </w:r>
      <w:r w:rsidR="006246E0" w:rsidRPr="00B3648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="006246E0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>Per affidamento, ha tenuto</w:t>
      </w:r>
      <w:r w:rsidR="004F192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altresì</w:t>
      </w:r>
      <w:r w:rsidR="004F192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246E0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le lezioni di </w:t>
      </w:r>
      <w:r w:rsidR="006246E0" w:rsidRPr="00B3648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Linguaggi settoriali francesi</w:t>
      </w:r>
      <w:r w:rsidR="006246E0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negli a.a. 2023-2025.</w:t>
      </w:r>
    </w:p>
    <w:p w14:paraId="791EDCE0" w14:textId="3D021AA3" w:rsidR="00ED5597" w:rsidRPr="00B36488" w:rsidRDefault="002E3B96" w:rsidP="002E3B96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Ha </w:t>
      </w:r>
      <w:r w:rsidR="001544BA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>insegnato</w:t>
      </w:r>
      <w:r w:rsidR="009811BD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95272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>sin dall'anno 2000</w:t>
      </w:r>
      <w:r w:rsidR="009811BD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95272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>nell’</w:t>
      </w:r>
      <w:r w:rsidR="00DC15AF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>ambito della formazione</w:t>
      </w:r>
      <w:r w:rsidR="00ED5597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iniziale dei</w:t>
      </w:r>
      <w:r w:rsidR="00DC15AF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docenti di lingue</w:t>
      </w:r>
      <w:r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554A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(SISSIS e </w:t>
      </w:r>
      <w:r w:rsidR="00DC15AF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>TFA</w:t>
      </w:r>
      <w:r w:rsidR="007C554A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061C4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>Università di Catania</w:t>
      </w:r>
      <w:r w:rsidR="007C554A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031799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>, oltre a</w:t>
      </w:r>
      <w:r w:rsidR="001544BA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>d aver</w:t>
      </w:r>
      <w:r w:rsidR="00031799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partecipa</w:t>
      </w:r>
      <w:r w:rsidR="001544BA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r w:rsidR="00031799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95272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>ai lavori delle relative</w:t>
      </w:r>
      <w:r w:rsidR="00031799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6143B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031799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>ommissioni abilitanti.</w:t>
      </w:r>
      <w:r w:rsidR="00FA4718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D5597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>Si è interessata a lungo di metodologie e tecniche dell’insegnamento delle lingue approfondendo l’ausilio della multimedialità in tale campo</w:t>
      </w:r>
      <w:r w:rsidR="009811BD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00C76AF" w14:textId="7415DCA9" w:rsidR="001F1E7E" w:rsidRPr="00B36488" w:rsidRDefault="0056143B" w:rsidP="001F1E7E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 settembre 2009 </w:t>
      </w:r>
      <w:r w:rsidR="000467C0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ottobre 2011 si occupata del Coordinamento e della direzione didattica della “Scuola di Lingua e Cultura italiana per stranieri” dell'ex Facoltà di Lingue e Letterature straniere. </w:t>
      </w:r>
      <w:r w:rsidR="001F1E7E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>Negli a.</w:t>
      </w:r>
      <w:r w:rsidR="00D66BFA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F1E7E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a. 2006-2010 ha insegnato nel Master di primo livello di </w:t>
      </w:r>
      <w:r w:rsidR="00D66BFA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  <w:r w:rsidR="001F1E7E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>Didattica delle lingue straniere</w:t>
      </w:r>
      <w:r w:rsidR="00D66BFA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  <w:r w:rsidR="001F1E7E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dell’Università Ca’ Foscari di Venezia e nei corsi propedeutici per l</w:t>
      </w:r>
      <w:r w:rsidR="00D66BFA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>a preparazione all'esame CEDILS.</w:t>
      </w:r>
    </w:p>
    <w:p w14:paraId="49E48503" w14:textId="24BD19DB" w:rsidR="00B36488" w:rsidRPr="00B36488" w:rsidRDefault="00B36488" w:rsidP="001F1E7E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Dall’anno 2024 a tutt’oggi si occupa </w:t>
      </w:r>
      <w:r w:rsidR="001D21B3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1D21B3" w:rsidRPr="001D21B3">
        <w:rPr>
          <w:rFonts w:ascii="Times New Roman" w:hAnsi="Times New Roman" w:cs="Times New Roman"/>
          <w:sz w:val="24"/>
          <w:szCs w:val="24"/>
          <w:shd w:val="clear" w:color="auto" w:fill="FFFFFF"/>
        </w:rPr>
        <w:t>ella formazione iniziale e in servizio e dell’abilitazione degli insegnanti</w:t>
      </w:r>
      <w:r w:rsidR="001D21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D21B3">
        <w:rPr>
          <w:rFonts w:ascii="Times New Roman" w:hAnsi="Times New Roman" w:cs="Times New Roman"/>
          <w:sz w:val="24"/>
          <w:szCs w:val="24"/>
          <w:shd w:val="clear" w:color="auto" w:fill="FFFFFF"/>
        </w:rPr>
        <w:t>(AA24,</w:t>
      </w:r>
      <w:r w:rsidR="001D21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D21B3">
        <w:rPr>
          <w:rFonts w:ascii="Times New Roman" w:hAnsi="Times New Roman" w:cs="Times New Roman"/>
          <w:sz w:val="24"/>
          <w:szCs w:val="24"/>
          <w:shd w:val="clear" w:color="auto" w:fill="FFFFFF"/>
        </w:rPr>
        <w:t>AA25)</w:t>
      </w:r>
      <w:r w:rsidR="001D21B3">
        <w:rPr>
          <w:rFonts w:ascii="Times New Roman" w:hAnsi="Times New Roman" w:cs="Times New Roman"/>
          <w:sz w:val="24"/>
          <w:szCs w:val="24"/>
          <w:shd w:val="clear" w:color="auto" w:fill="FFFFFF"/>
        </w:rPr>
        <w:t>, erogata dal</w:t>
      </w:r>
      <w:r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>l’Alta Scuola per la Formazione di Insegnanti dell’Università di Catania</w:t>
      </w:r>
      <w:r w:rsidR="001D21B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C7A3C02" w14:textId="77CCA43D" w:rsidR="00ED5597" w:rsidRPr="00B36488" w:rsidRDefault="00ED5597" w:rsidP="002E3B96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Ha partecipato </w:t>
      </w:r>
      <w:r w:rsidR="004F192A">
        <w:rPr>
          <w:rFonts w:ascii="Times New Roman" w:hAnsi="Times New Roman" w:cs="Times New Roman"/>
          <w:sz w:val="24"/>
          <w:szCs w:val="24"/>
          <w:shd w:val="clear" w:color="auto" w:fill="FFFFFF"/>
        </w:rPr>
        <w:t>a diverse</w:t>
      </w:r>
      <w:r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mobilità internazional</w:t>
      </w:r>
      <w:r w:rsidR="004F192A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qualità di referente di </w:t>
      </w:r>
      <w:r w:rsidR="0051459F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vari </w:t>
      </w:r>
      <w:r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accordi Erasmus in sedi universitarie </w:t>
      </w:r>
      <w:r w:rsidR="0038636D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>europee e ha</w:t>
      </w:r>
      <w:r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1459F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>preso parte</w:t>
      </w:r>
      <w:r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8636D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convegni e seminari internazionali.</w:t>
      </w:r>
    </w:p>
    <w:p w14:paraId="385CE6BA" w14:textId="0E3509A8" w:rsidR="00970511" w:rsidRDefault="00970511" w:rsidP="00EA624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>È</w:t>
      </w:r>
      <w:r w:rsidR="00612A6E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membr</w:t>
      </w:r>
      <w:r w:rsidR="00316230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612A6E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della </w:t>
      </w:r>
      <w:r w:rsidRPr="00B3648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S.U.S.L.L.F.</w:t>
      </w:r>
      <w:r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(Società Universitaria per gli Studi di Lingua e Letteratura Francese)</w:t>
      </w:r>
      <w:r w:rsidR="006246E0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del </w:t>
      </w:r>
      <w:r w:rsidRPr="00B3648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</w:t>
      </w:r>
      <w:r w:rsidR="009811BD" w:rsidRPr="00B3648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o</w:t>
      </w:r>
      <w:r w:rsidRPr="00B3648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.Ri.F.</w:t>
      </w:r>
      <w:r w:rsidR="009811BD" w:rsidRPr="00B3648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Université</w:t>
      </w:r>
      <w:r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(Centro di documentazione e di Ricerca per la didattica della lingua francese nell'Università italiana)</w:t>
      </w:r>
      <w:r w:rsidR="006246E0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di </w:t>
      </w:r>
      <w:r w:rsidR="006246E0" w:rsidRPr="00B3648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Phrasi</w:t>
      </w:r>
      <w:r w:rsidR="00EA624D" w:rsidRPr="00B3648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</w:t>
      </w:r>
      <w:r w:rsidR="00EA624D" w:rsidRPr="00B3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(Associazione Italiana di Fraseologia e Paremiologia).</w:t>
      </w:r>
    </w:p>
    <w:p w14:paraId="7AF6AFF8" w14:textId="77777777" w:rsidR="00B36488" w:rsidRDefault="00B36488" w:rsidP="00EA624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C3BC9AA" w14:textId="77777777" w:rsidR="00B36488" w:rsidRDefault="00B36488" w:rsidP="00EA624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D9DD86A" w14:textId="77777777" w:rsidR="00B36488" w:rsidRDefault="00B36488" w:rsidP="00EA624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F56ACC4" w14:textId="77777777" w:rsidR="00B36488" w:rsidRPr="00B36488" w:rsidRDefault="00B36488" w:rsidP="00EA624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529C1ED" w14:textId="05BF32F0" w:rsidR="002E3B96" w:rsidRDefault="00ED7DD2" w:rsidP="00C8527B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B3648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 xml:space="preserve">PUBBLICAZIONI </w:t>
      </w:r>
      <w:r w:rsidR="008C0F2B" w:rsidRPr="00B3648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</w:t>
      </w:r>
      <w:r w:rsidR="00A479E0" w:rsidRPr="00B3648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IÙ</w:t>
      </w:r>
      <w:r w:rsidR="008C0F2B" w:rsidRPr="00B3648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RECENTI</w:t>
      </w:r>
    </w:p>
    <w:p w14:paraId="1122DFBD" w14:textId="77777777" w:rsidR="00B36488" w:rsidRPr="00B36488" w:rsidRDefault="00B36488" w:rsidP="00C8527B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83C452A" w14:textId="54D72BB1" w:rsidR="009753A0" w:rsidRPr="002B0879" w:rsidRDefault="009753A0" w:rsidP="009753A0">
      <w:pPr>
        <w:pStyle w:val="Titolo3"/>
        <w:numPr>
          <w:ilvl w:val="0"/>
          <w:numId w:val="6"/>
        </w:numPr>
        <w:shd w:val="clear" w:color="auto" w:fill="FFFFFF"/>
        <w:spacing w:before="0" w:after="240" w:line="240" w:lineRule="auto"/>
        <w:jc w:val="both"/>
        <w:rPr>
          <w:rFonts w:ascii="Times New Roman" w:hAnsi="Times New Roman" w:cs="Times New Roman"/>
          <w:color w:val="auto"/>
          <w:lang w:val="fr-FR"/>
        </w:rPr>
      </w:pPr>
      <w:r w:rsidRPr="002B0879">
        <w:rPr>
          <w:rFonts w:ascii="Times New Roman" w:hAnsi="Times New Roman" w:cs="Times New Roman"/>
          <w:color w:val="auto"/>
          <w:lang w:val="fr-FR"/>
        </w:rPr>
        <w:t>Pavone, L. (202</w:t>
      </w:r>
      <w:r w:rsidR="00267CDA" w:rsidRPr="002B0879">
        <w:rPr>
          <w:rFonts w:ascii="Times New Roman" w:hAnsi="Times New Roman" w:cs="Times New Roman"/>
          <w:color w:val="auto"/>
          <w:lang w:val="fr-FR"/>
        </w:rPr>
        <w:t>6</w:t>
      </w:r>
      <w:r w:rsidRPr="002B0879">
        <w:rPr>
          <w:rFonts w:ascii="Times New Roman" w:hAnsi="Times New Roman" w:cs="Times New Roman"/>
          <w:color w:val="auto"/>
          <w:lang w:val="fr-FR"/>
        </w:rPr>
        <w:t>),</w:t>
      </w:r>
      <w:r w:rsidRPr="00B36488">
        <w:rPr>
          <w:rFonts w:ascii="Times New Roman" w:hAnsi="Times New Roman" w:cs="Times New Roman"/>
          <w:lang w:val="fr-FR"/>
        </w:rPr>
        <w:t xml:space="preserve"> </w:t>
      </w:r>
      <w:r w:rsidR="00D0396F">
        <w:rPr>
          <w:rFonts w:ascii="Times New Roman" w:hAnsi="Times New Roman" w:cs="Times New Roman"/>
          <w:i/>
          <w:color w:val="auto"/>
          <w:lang w:val="fr-FR"/>
        </w:rPr>
        <w:t>C</w:t>
      </w:r>
      <w:r w:rsidRPr="00B36488">
        <w:rPr>
          <w:rFonts w:ascii="Times New Roman" w:hAnsi="Times New Roman" w:cs="Times New Roman"/>
          <w:i/>
          <w:color w:val="auto"/>
          <w:lang w:val="fr-FR"/>
        </w:rPr>
        <w:t>ollocations et phraséologismes au service du FLE</w:t>
      </w:r>
      <w:r w:rsidRPr="00B36488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2B0879">
        <w:rPr>
          <w:rFonts w:ascii="Times New Roman" w:hAnsi="Times New Roman" w:cs="Times New Roman"/>
          <w:color w:val="auto"/>
          <w:lang w:val="fr-FR"/>
        </w:rPr>
        <w:t>(volume in preparazione)</w:t>
      </w:r>
      <w:r w:rsidR="002B0879">
        <w:rPr>
          <w:rFonts w:ascii="Times New Roman" w:hAnsi="Times New Roman" w:cs="Times New Roman"/>
          <w:color w:val="auto"/>
          <w:lang w:val="fr-FR"/>
        </w:rPr>
        <w:t>.</w:t>
      </w:r>
    </w:p>
    <w:p w14:paraId="02285531" w14:textId="534AD0E2" w:rsidR="00BF37C8" w:rsidRPr="00B36488" w:rsidRDefault="00BF37C8" w:rsidP="002247DF">
      <w:pPr>
        <w:pStyle w:val="Titolo3"/>
        <w:numPr>
          <w:ilvl w:val="0"/>
          <w:numId w:val="6"/>
        </w:numPr>
        <w:shd w:val="clear" w:color="auto" w:fill="FFFFFF"/>
        <w:spacing w:before="0" w:after="240" w:line="240" w:lineRule="auto"/>
        <w:jc w:val="both"/>
        <w:rPr>
          <w:rFonts w:ascii="Times New Roman" w:hAnsi="Times New Roman" w:cs="Times New Roman"/>
          <w:b/>
          <w:bCs/>
          <w:color w:val="auto"/>
          <w:lang w:val="en-GB"/>
        </w:rPr>
      </w:pPr>
      <w:r w:rsidRPr="00B36488">
        <w:rPr>
          <w:rFonts w:ascii="Times New Roman" w:hAnsi="Times New Roman" w:cs="Times New Roman"/>
          <w:color w:val="auto"/>
          <w:lang w:val="fr-FR"/>
        </w:rPr>
        <w:t xml:space="preserve">Pavone, L. (2025), </w:t>
      </w:r>
      <w:r w:rsidRPr="00B36488">
        <w:rPr>
          <w:rFonts w:ascii="Times New Roman" w:hAnsi="Times New Roman" w:cs="Times New Roman"/>
          <w:i/>
          <w:color w:val="auto"/>
          <w:lang w:val="fr-FR"/>
        </w:rPr>
        <w:t>Culturèmes dans le prisme de la traduction audiovisuelle. Pertes ou incompréhensions ?</w:t>
      </w:r>
      <w:r w:rsidRPr="00B36488">
        <w:rPr>
          <w:rFonts w:ascii="Times New Roman" w:hAnsi="Times New Roman" w:cs="Times New Roman"/>
          <w:iCs/>
          <w:color w:val="auto"/>
          <w:lang w:val="fr-FR"/>
        </w:rPr>
        <w:t xml:space="preserve"> pp. 243-261, in « Les incompréhensions culturelles : problèmes, défis, opportunités », D</w:t>
      </w:r>
      <w:r w:rsidR="00E26BC7" w:rsidRPr="00B36488">
        <w:rPr>
          <w:rFonts w:ascii="Times New Roman" w:hAnsi="Times New Roman" w:cs="Times New Roman"/>
          <w:iCs/>
          <w:color w:val="auto"/>
          <w:lang w:val="fr-FR"/>
        </w:rPr>
        <w:t>.</w:t>
      </w:r>
      <w:r w:rsidRPr="00B36488">
        <w:rPr>
          <w:rFonts w:ascii="Times New Roman" w:hAnsi="Times New Roman" w:cs="Times New Roman"/>
          <w:iCs/>
          <w:color w:val="auto"/>
          <w:lang w:val="fr-FR"/>
        </w:rPr>
        <w:t xml:space="preserve"> Dias</w:t>
      </w:r>
      <w:r w:rsidR="00E26BC7" w:rsidRPr="00B36488">
        <w:rPr>
          <w:rFonts w:ascii="Times New Roman" w:hAnsi="Times New Roman" w:cs="Times New Roman"/>
          <w:iCs/>
          <w:color w:val="auto"/>
          <w:lang w:val="fr-FR"/>
        </w:rPr>
        <w:t xml:space="preserve">, N. </w:t>
      </w:r>
      <w:r w:rsidRPr="00B36488">
        <w:rPr>
          <w:rFonts w:ascii="Times New Roman" w:hAnsi="Times New Roman" w:cs="Times New Roman"/>
          <w:iCs/>
          <w:color w:val="auto"/>
          <w:lang w:val="fr-FR"/>
        </w:rPr>
        <w:t>Rentel</w:t>
      </w:r>
      <w:r w:rsidR="00E26BC7" w:rsidRPr="00B36488">
        <w:rPr>
          <w:rFonts w:ascii="Times New Roman" w:hAnsi="Times New Roman" w:cs="Times New Roman"/>
          <w:iCs/>
          <w:color w:val="auto"/>
          <w:lang w:val="fr-FR"/>
        </w:rPr>
        <w:t xml:space="preserve">, </w:t>
      </w:r>
      <w:r w:rsidRPr="00B36488">
        <w:rPr>
          <w:rFonts w:ascii="Times New Roman" w:hAnsi="Times New Roman" w:cs="Times New Roman"/>
          <w:iCs/>
          <w:color w:val="auto"/>
          <w:lang w:val="fr-FR"/>
        </w:rPr>
        <w:t>S</w:t>
      </w:r>
      <w:r w:rsidR="00E26BC7" w:rsidRPr="00B36488">
        <w:rPr>
          <w:rFonts w:ascii="Times New Roman" w:hAnsi="Times New Roman" w:cs="Times New Roman"/>
          <w:iCs/>
          <w:color w:val="auto"/>
          <w:lang w:val="fr-FR"/>
        </w:rPr>
        <w:t>.</w:t>
      </w:r>
      <w:r w:rsidRPr="00B36488">
        <w:rPr>
          <w:rFonts w:ascii="Times New Roman" w:hAnsi="Times New Roman" w:cs="Times New Roman"/>
          <w:iCs/>
          <w:color w:val="auto"/>
          <w:lang w:val="fr-FR"/>
        </w:rPr>
        <w:t xml:space="preserve"> Schwerter (dir.), </w:t>
      </w:r>
      <w:r w:rsidRPr="00B36488">
        <w:rPr>
          <w:rFonts w:ascii="Times New Roman" w:hAnsi="Times New Roman" w:cs="Times New Roman"/>
          <w:color w:val="auto"/>
          <w:lang w:val="fr-FR"/>
        </w:rPr>
        <w:t xml:space="preserve">Franke and Timme, Berlino, coll TRANSÜD. </w:t>
      </w:r>
      <w:r w:rsidRPr="00B36488">
        <w:rPr>
          <w:rFonts w:ascii="Times New Roman" w:hAnsi="Times New Roman" w:cs="Times New Roman"/>
          <w:color w:val="auto"/>
          <w:lang w:val="en-GB"/>
        </w:rPr>
        <w:t>Arbeiten zur Theorie und Praxis des Übersetzens und Dolmetschens, n. 148, ISBN 978-3-7329-1072-4</w:t>
      </w:r>
      <w:r w:rsidRPr="00B36488">
        <w:rPr>
          <w:rFonts w:ascii="Times New Roman" w:hAnsi="Times New Roman" w:cs="Times New Roman"/>
          <w:i/>
          <w:color w:val="auto"/>
          <w:lang w:val="en-GB"/>
        </w:rPr>
        <w:t xml:space="preserve"> (</w:t>
      </w:r>
      <w:r w:rsidRPr="00B36488">
        <w:rPr>
          <w:rFonts w:ascii="Times New Roman" w:hAnsi="Times New Roman" w:cs="Times New Roman"/>
          <w:color w:val="auto"/>
          <w:lang w:val="en-GB"/>
        </w:rPr>
        <w:t>saggio in volume).</w:t>
      </w:r>
    </w:p>
    <w:p w14:paraId="533E5489" w14:textId="5DB3F998" w:rsidR="00BF37C8" w:rsidRPr="00B36488" w:rsidRDefault="00BF37C8" w:rsidP="002247DF">
      <w:pPr>
        <w:pStyle w:val="Titolo3"/>
        <w:numPr>
          <w:ilvl w:val="0"/>
          <w:numId w:val="6"/>
        </w:numPr>
        <w:shd w:val="clear" w:color="auto" w:fill="FFFFFF"/>
        <w:spacing w:before="0" w:after="240" w:line="240" w:lineRule="auto"/>
        <w:jc w:val="both"/>
        <w:rPr>
          <w:rFonts w:ascii="Times New Roman" w:hAnsi="Times New Roman" w:cs="Times New Roman"/>
          <w:b/>
          <w:color w:val="auto"/>
          <w:lang w:val="fr-FR"/>
        </w:rPr>
      </w:pPr>
      <w:r w:rsidRPr="00B36488">
        <w:rPr>
          <w:rFonts w:ascii="Times New Roman" w:hAnsi="Times New Roman" w:cs="Times New Roman"/>
          <w:color w:val="auto"/>
          <w:lang w:val="fr-FR"/>
        </w:rPr>
        <w:t xml:space="preserve">Pavone, L. (2023), </w:t>
      </w:r>
      <w:r w:rsidRPr="00B36488">
        <w:rPr>
          <w:rFonts w:ascii="Times New Roman" w:hAnsi="Times New Roman" w:cs="Times New Roman"/>
          <w:i/>
          <w:iCs/>
          <w:color w:val="auto"/>
          <w:lang w:val="fr-FR"/>
        </w:rPr>
        <w:t>Autour d’une représentation phraséoculturelle de l’univers féminin</w:t>
      </w:r>
      <w:r w:rsidRPr="00B36488">
        <w:rPr>
          <w:rFonts w:ascii="Times New Roman" w:hAnsi="Times New Roman" w:cs="Times New Roman"/>
          <w:color w:val="auto"/>
          <w:lang w:val="fr-FR"/>
        </w:rPr>
        <w:t>, Phrasis, 7, 97-109, ISSN 2531-0755</w:t>
      </w:r>
      <w:r w:rsidR="002247DF" w:rsidRPr="00B36488">
        <w:rPr>
          <w:rFonts w:ascii="Times New Roman" w:hAnsi="Times New Roman" w:cs="Times New Roman"/>
          <w:color w:val="auto"/>
          <w:lang w:val="fr-FR"/>
        </w:rPr>
        <w:t xml:space="preserve"> (saggio in rivista)</w:t>
      </w:r>
      <w:r w:rsidR="002B0879">
        <w:rPr>
          <w:rFonts w:ascii="Times New Roman" w:hAnsi="Times New Roman" w:cs="Times New Roman"/>
          <w:color w:val="auto"/>
          <w:lang w:val="fr-FR"/>
        </w:rPr>
        <w:t>.</w:t>
      </w:r>
    </w:p>
    <w:p w14:paraId="14E87028" w14:textId="5C7B2352" w:rsidR="00BF37C8" w:rsidRPr="00B36488" w:rsidRDefault="00BF37C8" w:rsidP="002247DF">
      <w:pPr>
        <w:pStyle w:val="Titolo3"/>
        <w:numPr>
          <w:ilvl w:val="0"/>
          <w:numId w:val="6"/>
        </w:numPr>
        <w:shd w:val="clear" w:color="auto" w:fill="FFFFFF"/>
        <w:spacing w:before="0" w:after="240" w:line="240" w:lineRule="auto"/>
        <w:jc w:val="both"/>
        <w:rPr>
          <w:rFonts w:ascii="Times New Roman" w:hAnsi="Times New Roman" w:cs="Times New Roman"/>
          <w:b/>
          <w:color w:val="auto"/>
          <w:lang w:val="fr-FR"/>
        </w:rPr>
      </w:pPr>
      <w:r w:rsidRPr="00B36488">
        <w:rPr>
          <w:rFonts w:ascii="Times New Roman" w:hAnsi="Times New Roman" w:cs="Times New Roman"/>
          <w:color w:val="auto"/>
          <w:lang w:val="fr-FR"/>
        </w:rPr>
        <w:t xml:space="preserve">Pavone, L. (2022), </w:t>
      </w:r>
      <w:r w:rsidRPr="00B36488">
        <w:rPr>
          <w:rFonts w:ascii="Times New Roman" w:hAnsi="Times New Roman" w:cs="Times New Roman"/>
          <w:i/>
          <w:color w:val="auto"/>
          <w:lang w:val="fr-FR"/>
        </w:rPr>
        <w:t>Figuralité et détournement dans le discours de presse contemporain,</w:t>
      </w:r>
      <w:r w:rsidRPr="00B36488">
        <w:rPr>
          <w:rFonts w:ascii="Times New Roman" w:hAnsi="Times New Roman" w:cs="Times New Roman"/>
          <w:color w:val="auto"/>
          <w:lang w:val="fr-FR"/>
        </w:rPr>
        <w:t xml:space="preserve"> pp. 97-110, in </w:t>
      </w:r>
      <w:r w:rsidRPr="00B36488">
        <w:rPr>
          <w:rFonts w:ascii="Times New Roman" w:eastAsiaTheme="minorHAnsi" w:hAnsi="Times New Roman" w:cs="Times New Roman"/>
          <w:iCs/>
          <w:color w:val="auto"/>
          <w:lang w:val="fr-FR"/>
        </w:rPr>
        <w:t>“Refigurer … les figures : de la parure du langage aux outils de persuasion”,</w:t>
      </w:r>
      <w:r w:rsidRPr="00B36488">
        <w:rPr>
          <w:rStyle w:val="Enfasicorsivo"/>
          <w:rFonts w:ascii="Times New Roman" w:hAnsi="Times New Roman" w:cs="Times New Roman"/>
          <w:color w:val="auto"/>
          <w:shd w:val="clear" w:color="auto" w:fill="FFFFFF"/>
          <w:lang w:val="fr-FR"/>
        </w:rPr>
        <w:t xml:space="preserve"> </w:t>
      </w:r>
      <w:r w:rsidRPr="00B36488">
        <w:rPr>
          <w:rFonts w:ascii="Times New Roman" w:eastAsiaTheme="minorHAnsi" w:hAnsi="Times New Roman" w:cs="Times New Roman"/>
          <w:iCs/>
          <w:color w:val="auto"/>
          <w:lang w:val="fr-FR"/>
        </w:rPr>
        <w:t>A. Ganea, G. Scripnic (eds.)</w:t>
      </w:r>
      <w:r w:rsidRPr="00B36488">
        <w:rPr>
          <w:rFonts w:ascii="Times New Roman" w:hAnsi="Times New Roman" w:cs="Times New Roman"/>
          <w:color w:val="auto"/>
          <w:lang w:val="fr-FR"/>
        </w:rPr>
        <w:t>, Annales de l’Université Dunărea de Jos de Galaţi, Galati University Press, fascicule XXIII, volume XVII, n. 20, ISSN 1843-8539 (saggio in rivista)</w:t>
      </w:r>
      <w:r w:rsidR="002B0879">
        <w:rPr>
          <w:rFonts w:ascii="Times New Roman" w:hAnsi="Times New Roman" w:cs="Times New Roman"/>
          <w:color w:val="auto"/>
          <w:lang w:val="fr-FR"/>
        </w:rPr>
        <w:t>.</w:t>
      </w:r>
    </w:p>
    <w:p w14:paraId="07345104" w14:textId="7075F1F0" w:rsidR="00BF37C8" w:rsidRPr="00B36488" w:rsidRDefault="00BF37C8" w:rsidP="002247DF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488">
        <w:rPr>
          <w:rFonts w:ascii="Times New Roman" w:hAnsi="Times New Roman" w:cs="Times New Roman"/>
          <w:sz w:val="24"/>
          <w:szCs w:val="24"/>
        </w:rPr>
        <w:t xml:space="preserve">Pavone, L. (2021), </w:t>
      </w:r>
      <w:r w:rsidRPr="00B36488">
        <w:rPr>
          <w:rFonts w:ascii="Times New Roman" w:hAnsi="Times New Roman" w:cs="Times New Roman"/>
          <w:i/>
          <w:iCs/>
          <w:sz w:val="24"/>
          <w:szCs w:val="24"/>
        </w:rPr>
        <w:t>Tradurre senza ombre</w:t>
      </w:r>
      <w:r w:rsidRPr="00B36488">
        <w:rPr>
          <w:rFonts w:ascii="Times New Roman" w:hAnsi="Times New Roman" w:cs="Times New Roman"/>
          <w:sz w:val="24"/>
          <w:szCs w:val="24"/>
        </w:rPr>
        <w:t xml:space="preserve"> (Préface), pp. 7-11.</w:t>
      </w:r>
      <w:r w:rsidR="002247DF" w:rsidRPr="00B36488">
        <w:rPr>
          <w:rFonts w:ascii="Times New Roman" w:hAnsi="Times New Roman" w:cs="Times New Roman"/>
          <w:sz w:val="24"/>
          <w:szCs w:val="24"/>
        </w:rPr>
        <w:t xml:space="preserve"> </w:t>
      </w:r>
      <w:r w:rsidRPr="00B36488">
        <w:rPr>
          <w:rFonts w:ascii="Times New Roman" w:hAnsi="Times New Roman" w:cs="Times New Roman"/>
          <w:sz w:val="24"/>
          <w:szCs w:val="24"/>
        </w:rPr>
        <w:t xml:space="preserve">In Pavone, L. (éd.), </w:t>
      </w:r>
      <w:r w:rsidR="002247DF" w:rsidRPr="00B36488">
        <w:rPr>
          <w:rFonts w:ascii="Times New Roman" w:hAnsi="Times New Roman" w:cs="Times New Roman"/>
          <w:iCs/>
          <w:sz w:val="24"/>
          <w:szCs w:val="24"/>
        </w:rPr>
        <w:t>«</w:t>
      </w:r>
      <w:r w:rsidRPr="00B36488">
        <w:rPr>
          <w:rFonts w:ascii="Times New Roman" w:hAnsi="Times New Roman" w:cs="Times New Roman"/>
          <w:sz w:val="24"/>
          <w:szCs w:val="24"/>
        </w:rPr>
        <w:t>Tradurre l’oscura chiarezza dell’Altro Riflessioni e pratiche traduttive</w:t>
      </w:r>
      <w:r w:rsidR="002247DF" w:rsidRPr="00B36488">
        <w:rPr>
          <w:rFonts w:ascii="Times New Roman" w:hAnsi="Times New Roman" w:cs="Times New Roman"/>
          <w:iCs/>
          <w:sz w:val="24"/>
          <w:szCs w:val="24"/>
        </w:rPr>
        <w:t>»</w:t>
      </w:r>
      <w:r w:rsidRPr="00B36488">
        <w:rPr>
          <w:rFonts w:ascii="Times New Roman" w:hAnsi="Times New Roman" w:cs="Times New Roman"/>
          <w:sz w:val="24"/>
          <w:szCs w:val="24"/>
        </w:rPr>
        <w:t>, ETS, Pisa, ISBN 978-884676161-3</w:t>
      </w:r>
      <w:r w:rsidR="002247DF" w:rsidRPr="00B36488">
        <w:rPr>
          <w:rFonts w:ascii="Times New Roman" w:hAnsi="Times New Roman" w:cs="Times New Roman"/>
          <w:sz w:val="24"/>
          <w:szCs w:val="24"/>
        </w:rPr>
        <w:t xml:space="preserve"> (saggio </w:t>
      </w:r>
      <w:r w:rsidR="00E26BC7" w:rsidRPr="00B36488">
        <w:rPr>
          <w:rFonts w:ascii="Times New Roman" w:hAnsi="Times New Roman" w:cs="Times New Roman"/>
          <w:sz w:val="24"/>
          <w:szCs w:val="24"/>
        </w:rPr>
        <w:t>i</w:t>
      </w:r>
      <w:r w:rsidR="002247DF" w:rsidRPr="00B36488">
        <w:rPr>
          <w:rFonts w:ascii="Times New Roman" w:hAnsi="Times New Roman" w:cs="Times New Roman"/>
          <w:sz w:val="24"/>
          <w:szCs w:val="24"/>
        </w:rPr>
        <w:t>n volume).</w:t>
      </w:r>
    </w:p>
    <w:p w14:paraId="549B466F" w14:textId="77777777" w:rsidR="002247DF" w:rsidRPr="00B36488" w:rsidRDefault="002247DF" w:rsidP="002247DF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B0C315" w14:textId="5CF8B887" w:rsidR="00BF37C8" w:rsidRPr="00B36488" w:rsidRDefault="00BF37C8" w:rsidP="002247DF">
      <w:pPr>
        <w:pStyle w:val="Paragrafoelenco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6488">
        <w:rPr>
          <w:rFonts w:ascii="Times New Roman" w:hAnsi="Times New Roman" w:cs="Times New Roman"/>
          <w:sz w:val="24"/>
          <w:szCs w:val="24"/>
          <w:lang w:val="fr-FR"/>
        </w:rPr>
        <w:t xml:space="preserve">Pavone, L. (2021), </w:t>
      </w:r>
      <w:r w:rsidRPr="00B36488">
        <w:rPr>
          <w:rFonts w:ascii="Times New Roman" w:hAnsi="Times New Roman" w:cs="Times New Roman"/>
          <w:i/>
          <w:sz w:val="24"/>
          <w:szCs w:val="24"/>
          <w:lang w:val="fr-FR"/>
        </w:rPr>
        <w:t>Représentations contemporaines de l’arabité linguistico-culturelle en France</w:t>
      </w:r>
      <w:r w:rsidRPr="00B36488">
        <w:rPr>
          <w:rFonts w:ascii="Times New Roman" w:hAnsi="Times New Roman" w:cs="Times New Roman"/>
          <w:sz w:val="24"/>
          <w:szCs w:val="24"/>
          <w:lang w:val="fr-FR"/>
        </w:rPr>
        <w:t xml:space="preserve">, pp. 323-338. </w:t>
      </w:r>
      <w:r w:rsidRPr="00B36488">
        <w:rPr>
          <w:rFonts w:ascii="Times New Roman" w:hAnsi="Times New Roman" w:cs="Times New Roman"/>
          <w:sz w:val="24"/>
          <w:szCs w:val="24"/>
        </w:rPr>
        <w:t xml:space="preserve">In </w:t>
      </w:r>
      <w:r w:rsidR="002247DF" w:rsidRPr="00B36488">
        <w:rPr>
          <w:rFonts w:ascii="Times New Roman" w:hAnsi="Times New Roman" w:cs="Times New Roman"/>
          <w:iCs/>
          <w:sz w:val="24"/>
          <w:szCs w:val="24"/>
        </w:rPr>
        <w:t>«</w:t>
      </w:r>
      <w:r w:rsidRPr="00B36488">
        <w:rPr>
          <w:rFonts w:ascii="Times New Roman" w:hAnsi="Times New Roman" w:cs="Times New Roman"/>
          <w:sz w:val="24"/>
          <w:szCs w:val="24"/>
        </w:rPr>
        <w:t>Medioevo e Moderno. Fenomenologia delle rappresentazioni dell'alterità fra Oriente e Occidente. II Esplorazioni, visioni, tempi, spazi</w:t>
      </w:r>
      <w:r w:rsidR="002247DF" w:rsidRPr="00B36488">
        <w:rPr>
          <w:rFonts w:ascii="Times New Roman" w:hAnsi="Times New Roman" w:cs="Times New Roman"/>
          <w:iCs/>
          <w:sz w:val="24"/>
          <w:szCs w:val="24"/>
        </w:rPr>
        <w:t>»</w:t>
      </w:r>
      <w:r w:rsidRPr="00B36488">
        <w:rPr>
          <w:rFonts w:ascii="Times New Roman" w:hAnsi="Times New Roman" w:cs="Times New Roman"/>
          <w:sz w:val="24"/>
          <w:szCs w:val="24"/>
        </w:rPr>
        <w:t>, a cura di L. Bottini, M. Cassarino, A. Chraibi, E. Creazzo, M. Marchetti, Rubbettino, Soveria Mannelli (CZ), ISBN 978-88-498-7135-7 (saggio in volume)</w:t>
      </w:r>
    </w:p>
    <w:p w14:paraId="5E9157C9" w14:textId="77777777" w:rsidR="002247DF" w:rsidRPr="00B36488" w:rsidRDefault="002247DF" w:rsidP="002247DF">
      <w:pPr>
        <w:pStyle w:val="Paragrafoelenco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6C1529" w14:textId="3548F43F" w:rsidR="00BF37C8" w:rsidRPr="00B36488" w:rsidRDefault="00BF37C8" w:rsidP="002247DF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6488">
        <w:rPr>
          <w:rFonts w:ascii="Times New Roman" w:hAnsi="Times New Roman" w:cs="Times New Roman"/>
          <w:sz w:val="24"/>
          <w:szCs w:val="24"/>
          <w:lang w:val="fr-FR"/>
        </w:rPr>
        <w:t xml:space="preserve">Pavone, L. (2020), </w:t>
      </w:r>
      <w:r w:rsidRPr="00B36488">
        <w:rPr>
          <w:rFonts w:ascii="Times New Roman" w:hAnsi="Times New Roman" w:cs="Times New Roman"/>
          <w:i/>
          <w:sz w:val="24"/>
          <w:szCs w:val="24"/>
          <w:lang w:val="fr-FR"/>
        </w:rPr>
        <w:t>Phraséologismes en couleurs. Approche contrastive au prisme de culturèmes français,</w:t>
      </w:r>
      <w:r w:rsidRPr="00B36488">
        <w:rPr>
          <w:rFonts w:ascii="Times New Roman" w:hAnsi="Times New Roman" w:cs="Times New Roman"/>
          <w:sz w:val="24"/>
          <w:szCs w:val="24"/>
          <w:lang w:val="fr-FR"/>
        </w:rPr>
        <w:t xml:space="preserve"> pp. 631-644, in </w:t>
      </w:r>
      <w:r w:rsidR="002247DF" w:rsidRPr="00B36488">
        <w:rPr>
          <w:rFonts w:ascii="Times New Roman" w:hAnsi="Times New Roman" w:cs="Times New Roman"/>
          <w:iCs/>
          <w:sz w:val="24"/>
          <w:szCs w:val="24"/>
          <w:lang w:val="fr-FR"/>
        </w:rPr>
        <w:t>«</w:t>
      </w:r>
      <w:r w:rsidRPr="00B36488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Lessicalizzazioni “complesse”. Ricerche e teoresi / Lexicalizaciones “complejas”. Investigacion y teorias / Lexicalisations “complexes”. </w:t>
      </w:r>
      <w:r w:rsidRPr="00B36488">
        <w:rPr>
          <w:rFonts w:ascii="Times New Roman" w:hAnsi="Times New Roman" w:cs="Times New Roman"/>
          <w:iCs/>
          <w:sz w:val="24"/>
          <w:szCs w:val="24"/>
        </w:rPr>
        <w:t>Recherches et théorisations</w:t>
      </w:r>
      <w:r w:rsidR="002247DF" w:rsidRPr="00B36488">
        <w:rPr>
          <w:rFonts w:ascii="Times New Roman" w:hAnsi="Times New Roman" w:cs="Times New Roman"/>
          <w:iCs/>
          <w:sz w:val="24"/>
          <w:szCs w:val="24"/>
        </w:rPr>
        <w:t>»</w:t>
      </w:r>
      <w:r w:rsidRPr="00B36488">
        <w:rPr>
          <w:rFonts w:ascii="Times New Roman" w:hAnsi="Times New Roman" w:cs="Times New Roman"/>
          <w:iCs/>
          <w:sz w:val="24"/>
          <w:szCs w:val="24"/>
        </w:rPr>
        <w:t xml:space="preserve"> (a cura di I. Valenti)</w:t>
      </w:r>
      <w:r w:rsidRPr="00B36488">
        <w:rPr>
          <w:rFonts w:ascii="Times New Roman" w:hAnsi="Times New Roman" w:cs="Times New Roman"/>
          <w:sz w:val="24"/>
          <w:szCs w:val="24"/>
        </w:rPr>
        <w:t xml:space="preserve">, Aracne, Roma, ISBN 978-88-255-3742-0 </w:t>
      </w:r>
      <w:r w:rsidRPr="00B36488">
        <w:rPr>
          <w:rFonts w:ascii="Times New Roman" w:hAnsi="Times New Roman" w:cs="Times New Roman"/>
          <w:bCs/>
          <w:sz w:val="24"/>
          <w:szCs w:val="24"/>
        </w:rPr>
        <w:t>(saggio in volume)</w:t>
      </w:r>
    </w:p>
    <w:p w14:paraId="0A4B6A26" w14:textId="77777777" w:rsidR="00B36488" w:rsidRPr="00B36488" w:rsidRDefault="00B36488" w:rsidP="00B36488">
      <w:pPr>
        <w:pStyle w:val="Paragrafoelenco"/>
        <w:rPr>
          <w:rFonts w:ascii="Times New Roman" w:hAnsi="Times New Roman" w:cs="Times New Roman"/>
          <w:bCs/>
          <w:sz w:val="24"/>
          <w:szCs w:val="24"/>
        </w:rPr>
      </w:pPr>
    </w:p>
    <w:p w14:paraId="708ADF09" w14:textId="2F9458CD" w:rsidR="00B36488" w:rsidRPr="00B36488" w:rsidRDefault="00B36488" w:rsidP="00B36488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B36488">
        <w:rPr>
          <w:rFonts w:ascii="Times New Roman" w:hAnsi="Times New Roman" w:cs="Times New Roman"/>
          <w:sz w:val="24"/>
          <w:szCs w:val="24"/>
          <w:lang w:val="fr-FR"/>
        </w:rPr>
        <w:t>Pavone L.  (</w:t>
      </w:r>
      <w:r w:rsidRPr="00B364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 xml:space="preserve">2019), </w:t>
      </w:r>
      <w:r w:rsidRPr="00B3648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fr-FR"/>
        </w:rPr>
        <w:t>Le phénomène collocatif dans l'optique de l'acquisition lexicale</w:t>
      </w:r>
      <w:r w:rsidRPr="00B364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 xml:space="preserve">, pp. 609-618, in AA. VV., La recherche en Études Françaises : un éventail de possibilités, Sevilla, Editorial Universidad de Sevilla, ISBN 978-84-472-2166-0 </w:t>
      </w:r>
    </w:p>
    <w:p w14:paraId="1A9B4493" w14:textId="77777777" w:rsidR="00B36488" w:rsidRPr="00B36488" w:rsidRDefault="00B36488" w:rsidP="00B36488">
      <w:pPr>
        <w:pStyle w:val="Paragrafoelenco"/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</w:pPr>
    </w:p>
    <w:p w14:paraId="51A268E2" w14:textId="51100F52" w:rsidR="00B36488" w:rsidRPr="00B36488" w:rsidRDefault="00B36488" w:rsidP="00B36488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64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>Pavone, L.  (2018), </w:t>
      </w:r>
      <w:r w:rsidRPr="00B3648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fr-FR"/>
        </w:rPr>
        <w:t>L’étranger dans la langue française contemporaine : le franglais</w:t>
      </w:r>
      <w:r w:rsidRPr="00B364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 xml:space="preserve">, pp. 243-259. </w:t>
      </w:r>
      <w:r w:rsidRPr="00B364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 LE FORME E LA STORIA, n.s. XI, 2- ISSN 1121-2276</w:t>
      </w:r>
    </w:p>
    <w:p w14:paraId="5E9E89C1" w14:textId="77777777" w:rsidR="00B36488" w:rsidRPr="00B36488" w:rsidRDefault="00B36488" w:rsidP="00B36488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317A149" w14:textId="77777777" w:rsidR="00B36488" w:rsidRPr="00B36488" w:rsidRDefault="00B36488" w:rsidP="00B36488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B36488">
        <w:rPr>
          <w:rFonts w:ascii="Times New Roman" w:hAnsi="Times New Roman" w:cs="Times New Roman"/>
          <w:sz w:val="24"/>
          <w:szCs w:val="24"/>
          <w:lang w:val="fr-FR"/>
        </w:rPr>
        <w:t>Pavone, L. (</w:t>
      </w:r>
      <w:r w:rsidRPr="00B364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 xml:space="preserve">2018), </w:t>
      </w:r>
      <w:r w:rsidRPr="00B3648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fr-FR"/>
        </w:rPr>
        <w:t>Le tout-anglais et le traitement lexicographique des anglicismes</w:t>
      </w:r>
      <w:r w:rsidRPr="00B364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 xml:space="preserve">. pp.36-56. In ROMANISTICA COMENIANA, I, ISSN 2585-8483 </w:t>
      </w:r>
    </w:p>
    <w:p w14:paraId="3C931DC6" w14:textId="77777777" w:rsidR="00B36488" w:rsidRPr="00B36488" w:rsidRDefault="00B36488" w:rsidP="00B36488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72EA0DDE" w14:textId="77777777" w:rsidR="00B36488" w:rsidRPr="00B36488" w:rsidRDefault="00B36488" w:rsidP="00B36488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6488">
        <w:rPr>
          <w:rFonts w:ascii="Times New Roman" w:hAnsi="Times New Roman" w:cs="Times New Roman"/>
          <w:sz w:val="24"/>
          <w:szCs w:val="24"/>
        </w:rPr>
        <w:t xml:space="preserve">Pavone, L. (2018). </w:t>
      </w:r>
      <w:r w:rsidRPr="00B36488">
        <w:rPr>
          <w:rFonts w:ascii="Times New Roman" w:hAnsi="Times New Roman" w:cs="Times New Roman"/>
          <w:i/>
          <w:iCs/>
          <w:sz w:val="24"/>
          <w:szCs w:val="24"/>
        </w:rPr>
        <w:t>F-Haine, la provocazione e il parlare ingiurioso di Marine Le Pen</w:t>
      </w:r>
      <w:r w:rsidRPr="00B36488">
        <w:rPr>
          <w:rFonts w:ascii="Times New Roman" w:hAnsi="Times New Roman" w:cs="Times New Roman"/>
          <w:sz w:val="24"/>
          <w:szCs w:val="24"/>
        </w:rPr>
        <w:t xml:space="preserve">. pp.87-100. In AA.VV., Ne uccide più la parola. Lessici dell'odio e pratiche di reclusione, </w:t>
      </w:r>
      <w:r w:rsidRPr="00B36488">
        <w:rPr>
          <w:rFonts w:ascii="Times New Roman" w:hAnsi="Times New Roman" w:cs="Times New Roman"/>
          <w:color w:val="000000"/>
          <w:sz w:val="24"/>
          <w:szCs w:val="24"/>
        </w:rPr>
        <w:t xml:space="preserve">ETS, Pisa, </w:t>
      </w:r>
      <w:r w:rsidRPr="00B36488">
        <w:rPr>
          <w:rFonts w:ascii="Times New Roman" w:hAnsi="Times New Roman" w:cs="Times New Roman"/>
          <w:sz w:val="24"/>
          <w:szCs w:val="24"/>
        </w:rPr>
        <w:t xml:space="preserve">ISBN 9788846751980 </w:t>
      </w:r>
    </w:p>
    <w:p w14:paraId="40DD712C" w14:textId="77777777" w:rsidR="00B36488" w:rsidRPr="002247DF" w:rsidRDefault="00B36488" w:rsidP="00B36488">
      <w:pPr>
        <w:pStyle w:val="Paragrafoelenco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084608FB" w14:textId="77777777" w:rsidR="006C5A11" w:rsidRPr="000467C0" w:rsidRDefault="006C5A11" w:rsidP="002247DF">
      <w:pPr>
        <w:pStyle w:val="Paragrafoelenco"/>
        <w:tabs>
          <w:tab w:val="left" w:pos="6804"/>
        </w:tabs>
        <w:spacing w:line="240" w:lineRule="auto"/>
        <w:ind w:left="0"/>
        <w:jc w:val="both"/>
        <w:rPr>
          <w:color w:val="000000"/>
          <w:sz w:val="24"/>
          <w:szCs w:val="24"/>
          <w:shd w:val="clear" w:color="auto" w:fill="FFFFFF"/>
        </w:rPr>
      </w:pPr>
    </w:p>
    <w:sectPr w:rsidR="006C5A11" w:rsidRPr="000467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24565"/>
    <w:multiLevelType w:val="hybridMultilevel"/>
    <w:tmpl w:val="CB9EDFC6"/>
    <w:lvl w:ilvl="0" w:tplc="19309AD8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ED66A39"/>
    <w:multiLevelType w:val="hybridMultilevel"/>
    <w:tmpl w:val="1A28CB94"/>
    <w:lvl w:ilvl="0" w:tplc="0A14ED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05A9E"/>
    <w:multiLevelType w:val="hybridMultilevel"/>
    <w:tmpl w:val="2BBE833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1353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A6F92"/>
    <w:multiLevelType w:val="multilevel"/>
    <w:tmpl w:val="F35C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B24D0A"/>
    <w:multiLevelType w:val="multilevel"/>
    <w:tmpl w:val="7B44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880CD5"/>
    <w:multiLevelType w:val="hybridMultilevel"/>
    <w:tmpl w:val="B4CA22C2"/>
    <w:lvl w:ilvl="0" w:tplc="CC12653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  <w:color w:val="auto"/>
        <w:sz w:val="22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8193AEF"/>
    <w:multiLevelType w:val="hybridMultilevel"/>
    <w:tmpl w:val="4922FF7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4535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8977679">
    <w:abstractNumId w:val="5"/>
  </w:num>
  <w:num w:numId="3" w16cid:durableId="1340964492">
    <w:abstractNumId w:val="2"/>
  </w:num>
  <w:num w:numId="4" w16cid:durableId="1136795598">
    <w:abstractNumId w:val="0"/>
  </w:num>
  <w:num w:numId="5" w16cid:durableId="1403486188">
    <w:abstractNumId w:val="4"/>
  </w:num>
  <w:num w:numId="6" w16cid:durableId="637806523">
    <w:abstractNumId w:val="3"/>
  </w:num>
  <w:num w:numId="7" w16cid:durableId="421491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28F8"/>
    <w:rsid w:val="00031799"/>
    <w:rsid w:val="000467C0"/>
    <w:rsid w:val="0005092C"/>
    <w:rsid w:val="000E22CB"/>
    <w:rsid w:val="001544BA"/>
    <w:rsid w:val="00161869"/>
    <w:rsid w:val="001D21B3"/>
    <w:rsid w:val="001E6D42"/>
    <w:rsid w:val="001E7D22"/>
    <w:rsid w:val="001F1E7E"/>
    <w:rsid w:val="00213813"/>
    <w:rsid w:val="002247DF"/>
    <w:rsid w:val="002374FD"/>
    <w:rsid w:val="00267CDA"/>
    <w:rsid w:val="002B0879"/>
    <w:rsid w:val="002E3B96"/>
    <w:rsid w:val="00316230"/>
    <w:rsid w:val="00350BB2"/>
    <w:rsid w:val="0038636D"/>
    <w:rsid w:val="003928F8"/>
    <w:rsid w:val="003B6093"/>
    <w:rsid w:val="003C3197"/>
    <w:rsid w:val="003C7028"/>
    <w:rsid w:val="003F5D65"/>
    <w:rsid w:val="004311D9"/>
    <w:rsid w:val="00455FA4"/>
    <w:rsid w:val="00491D5C"/>
    <w:rsid w:val="00495272"/>
    <w:rsid w:val="004A05D5"/>
    <w:rsid w:val="004B58D9"/>
    <w:rsid w:val="004F192A"/>
    <w:rsid w:val="00513729"/>
    <w:rsid w:val="0051459F"/>
    <w:rsid w:val="00556D19"/>
    <w:rsid w:val="0056143B"/>
    <w:rsid w:val="00592ACC"/>
    <w:rsid w:val="005B44FF"/>
    <w:rsid w:val="005B4DDC"/>
    <w:rsid w:val="005B6D5F"/>
    <w:rsid w:val="005C0718"/>
    <w:rsid w:val="005D75CD"/>
    <w:rsid w:val="005E0736"/>
    <w:rsid w:val="006057B3"/>
    <w:rsid w:val="00612A6E"/>
    <w:rsid w:val="006246E0"/>
    <w:rsid w:val="006931C9"/>
    <w:rsid w:val="006C57AB"/>
    <w:rsid w:val="006C5A11"/>
    <w:rsid w:val="006C69E5"/>
    <w:rsid w:val="006D0F32"/>
    <w:rsid w:val="00702B88"/>
    <w:rsid w:val="00790B92"/>
    <w:rsid w:val="007C554A"/>
    <w:rsid w:val="007D343F"/>
    <w:rsid w:val="008B025A"/>
    <w:rsid w:val="008C0F2B"/>
    <w:rsid w:val="008E0D5B"/>
    <w:rsid w:val="008F3BBE"/>
    <w:rsid w:val="00956BB5"/>
    <w:rsid w:val="00956EDA"/>
    <w:rsid w:val="00970511"/>
    <w:rsid w:val="009753A0"/>
    <w:rsid w:val="009811BD"/>
    <w:rsid w:val="0098774C"/>
    <w:rsid w:val="009A6F40"/>
    <w:rsid w:val="009E68A1"/>
    <w:rsid w:val="009F452B"/>
    <w:rsid w:val="00A06A39"/>
    <w:rsid w:val="00A14835"/>
    <w:rsid w:val="00A14E1D"/>
    <w:rsid w:val="00A15648"/>
    <w:rsid w:val="00A43B71"/>
    <w:rsid w:val="00A479E0"/>
    <w:rsid w:val="00A64817"/>
    <w:rsid w:val="00A860E2"/>
    <w:rsid w:val="00AC71FD"/>
    <w:rsid w:val="00B36488"/>
    <w:rsid w:val="00B96E02"/>
    <w:rsid w:val="00BA5118"/>
    <w:rsid w:val="00BF37C8"/>
    <w:rsid w:val="00C37987"/>
    <w:rsid w:val="00C54083"/>
    <w:rsid w:val="00C8527B"/>
    <w:rsid w:val="00CB46CB"/>
    <w:rsid w:val="00CF1B16"/>
    <w:rsid w:val="00D0396F"/>
    <w:rsid w:val="00D16ED0"/>
    <w:rsid w:val="00D61F4E"/>
    <w:rsid w:val="00D66BFA"/>
    <w:rsid w:val="00D72C4D"/>
    <w:rsid w:val="00D866DB"/>
    <w:rsid w:val="00D93C3A"/>
    <w:rsid w:val="00DB3AD2"/>
    <w:rsid w:val="00DB53D0"/>
    <w:rsid w:val="00DC15AF"/>
    <w:rsid w:val="00DD4F87"/>
    <w:rsid w:val="00E26BC7"/>
    <w:rsid w:val="00E528EF"/>
    <w:rsid w:val="00E54545"/>
    <w:rsid w:val="00E6724A"/>
    <w:rsid w:val="00EA624D"/>
    <w:rsid w:val="00EB13DF"/>
    <w:rsid w:val="00ED5597"/>
    <w:rsid w:val="00ED7DD2"/>
    <w:rsid w:val="00F061C4"/>
    <w:rsid w:val="00F33C20"/>
    <w:rsid w:val="00FA4718"/>
    <w:rsid w:val="00FB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C8420"/>
  <w15:docId w15:val="{B596160E-3F43-4C6D-94C3-647666952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3B96"/>
  </w:style>
  <w:style w:type="paragraph" w:styleId="Titolo2">
    <w:name w:val="heading 2"/>
    <w:basedOn w:val="Normale"/>
    <w:link w:val="Titolo2Carattere"/>
    <w:uiPriority w:val="9"/>
    <w:qFormat/>
    <w:rsid w:val="009705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F37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62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2E3B9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E3B96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DB53D0"/>
    <w:rPr>
      <w:color w:val="800080" w:themeColor="followedHyperlink"/>
      <w:u w:val="single"/>
    </w:rPr>
  </w:style>
  <w:style w:type="character" w:styleId="Enfasicorsivo">
    <w:name w:val="Emphasis"/>
    <w:basedOn w:val="Carpredefinitoparagrafo"/>
    <w:uiPriority w:val="20"/>
    <w:qFormat/>
    <w:rsid w:val="00970511"/>
    <w:rPr>
      <w:i/>
      <w:iCs/>
    </w:rPr>
  </w:style>
  <w:style w:type="character" w:customStyle="1" w:styleId="apple-converted-space">
    <w:name w:val="apple-converted-space"/>
    <w:basedOn w:val="Carpredefinitoparagrafo"/>
    <w:rsid w:val="00970511"/>
  </w:style>
  <w:style w:type="character" w:customStyle="1" w:styleId="Titolo2Carattere">
    <w:name w:val="Titolo 2 Carattere"/>
    <w:basedOn w:val="Carpredefinitoparagrafo"/>
    <w:link w:val="Titolo2"/>
    <w:uiPriority w:val="9"/>
    <w:rsid w:val="0097051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5B4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F37C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624D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8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7890D-4AD3-4849-B503-213B36578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867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</dc:creator>
  <cp:keywords/>
  <dc:description/>
  <cp:lastModifiedBy>Loredana Pavone</cp:lastModifiedBy>
  <cp:revision>9</cp:revision>
  <cp:lastPrinted>2018-01-07T20:00:00Z</cp:lastPrinted>
  <dcterms:created xsi:type="dcterms:W3CDTF">2026-02-24T19:23:00Z</dcterms:created>
  <dcterms:modified xsi:type="dcterms:W3CDTF">2026-02-24T19:32:00Z</dcterms:modified>
</cp:coreProperties>
</file>